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20" w:rsidRDefault="00E93D89">
      <w:pPr>
        <w:adjustRightInd w:val="0"/>
        <w:snapToGrid w:val="0"/>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聊城大学专业技术人员</w:t>
      </w:r>
    </w:p>
    <w:p w:rsidR="00722CFD" w:rsidRPr="00E367AE" w:rsidRDefault="00A91B20">
      <w:pPr>
        <w:adjustRightInd w:val="0"/>
        <w:snapToGrid w:val="0"/>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参与企业科技创新</w:t>
      </w:r>
      <w:r w:rsidR="00722CFD" w:rsidRPr="00E367AE">
        <w:rPr>
          <w:rFonts w:ascii="黑体" w:eastAsia="黑体" w:hAnsi="黑体" w:cs="方正小标宋简体" w:hint="eastAsia"/>
          <w:sz w:val="44"/>
          <w:szCs w:val="44"/>
        </w:rPr>
        <w:t>三方协议书</w:t>
      </w:r>
    </w:p>
    <w:p w:rsidR="00722CFD" w:rsidRDefault="00722CFD">
      <w:pPr>
        <w:widowControl/>
        <w:wordWrap w:val="0"/>
        <w:jc w:val="left"/>
        <w:rPr>
          <w:rFonts w:ascii="仿宋_GB2312" w:eastAsia="仿宋_GB2312" w:hAnsi="仿宋_GB2312" w:cs="仿宋_GB2312"/>
          <w:sz w:val="28"/>
          <w:szCs w:val="28"/>
        </w:rPr>
      </w:pPr>
    </w:p>
    <w:p w:rsidR="00722CFD" w:rsidRPr="00E93D89" w:rsidRDefault="00722CFD" w:rsidP="00E93D89">
      <w:pPr>
        <w:widowControl/>
        <w:snapToGrid w:val="0"/>
        <w:spacing w:line="500" w:lineRule="exact"/>
        <w:ind w:firstLineChars="200" w:firstLine="600"/>
        <w:rPr>
          <w:rFonts w:ascii="仿宋_GB2312" w:eastAsia="仿宋_GB2312" w:hAnsi="仿宋_GB2312" w:cs="仿宋_GB2312"/>
          <w:color w:val="333333"/>
          <w:sz w:val="30"/>
          <w:szCs w:val="30"/>
          <w:u w:val="single"/>
        </w:rPr>
      </w:pPr>
      <w:r w:rsidRPr="00E93D89">
        <w:rPr>
          <w:rFonts w:ascii="仿宋_GB2312" w:eastAsia="仿宋_GB2312" w:hAnsi="仿宋_GB2312" w:cs="仿宋_GB2312" w:hint="eastAsia"/>
          <w:sz w:val="30"/>
          <w:szCs w:val="30"/>
        </w:rPr>
        <w:t>甲方：</w:t>
      </w:r>
      <w:r w:rsidR="00DB4FC7" w:rsidRPr="00E93D89">
        <w:rPr>
          <w:rFonts w:ascii="仿宋_GB2312" w:eastAsia="仿宋_GB2312" w:hAnsi="仿宋_GB2312" w:cs="仿宋_GB2312" w:hint="eastAsia"/>
          <w:sz w:val="30"/>
          <w:szCs w:val="30"/>
          <w:u w:val="single"/>
        </w:rPr>
        <w:t xml:space="preserve">         </w:t>
      </w:r>
      <w:r w:rsidR="00AA2F14" w:rsidRPr="00E93D89">
        <w:rPr>
          <w:rFonts w:ascii="仿宋_GB2312" w:eastAsia="仿宋_GB2312" w:hAnsi="仿宋_GB2312" w:cs="仿宋_GB2312" w:hint="eastAsia"/>
          <w:sz w:val="30"/>
          <w:szCs w:val="30"/>
          <w:u w:val="single"/>
        </w:rPr>
        <w:t>限</w:t>
      </w:r>
      <w:r w:rsidR="007962D0" w:rsidRPr="00E93D89">
        <w:rPr>
          <w:rFonts w:ascii="仿宋_GB2312" w:eastAsia="仿宋_GB2312" w:hAnsi="仿宋_GB2312" w:cs="仿宋_GB2312" w:hint="eastAsia"/>
          <w:sz w:val="30"/>
          <w:szCs w:val="30"/>
          <w:u w:val="single"/>
        </w:rPr>
        <w:t>公司</w:t>
      </w:r>
      <w:r w:rsidRPr="00E93D89">
        <w:rPr>
          <w:rFonts w:ascii="仿宋_GB2312" w:eastAsia="仿宋_GB2312" w:hAnsi="仿宋_GB2312" w:cs="仿宋_GB2312"/>
          <w:sz w:val="30"/>
          <w:szCs w:val="30"/>
          <w:u w:val="single"/>
        </w:rPr>
        <w:t xml:space="preserve">      </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u w:val="single"/>
        </w:rPr>
      </w:pPr>
      <w:r w:rsidRPr="00E93D89">
        <w:rPr>
          <w:rFonts w:ascii="仿宋_GB2312" w:eastAsia="仿宋_GB2312" w:hAnsi="仿宋_GB2312" w:cs="仿宋_GB2312" w:hint="eastAsia"/>
          <w:sz w:val="30"/>
          <w:szCs w:val="30"/>
        </w:rPr>
        <w:t>乙方：</w:t>
      </w:r>
      <w:r w:rsidR="007962D0" w:rsidRPr="00E93D89">
        <w:rPr>
          <w:rFonts w:ascii="仿宋_GB2312" w:eastAsia="仿宋_GB2312" w:hAnsi="仿宋_GB2312" w:cs="仿宋_GB2312" w:hint="eastAsia"/>
          <w:sz w:val="30"/>
          <w:szCs w:val="30"/>
          <w:u w:val="single"/>
        </w:rPr>
        <w:t>聊城大学</w:t>
      </w:r>
      <w:r w:rsidRPr="00E93D89">
        <w:rPr>
          <w:rFonts w:ascii="仿宋_GB2312" w:eastAsia="仿宋_GB2312" w:hAnsi="仿宋_GB2312" w:cs="仿宋_GB2312"/>
          <w:sz w:val="30"/>
          <w:szCs w:val="30"/>
          <w:u w:val="single"/>
        </w:rPr>
        <w:t xml:space="preserve">  </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丙方：</w:t>
      </w:r>
      <w:r w:rsidR="00DB4FC7" w:rsidRPr="00E93D89">
        <w:rPr>
          <w:rFonts w:ascii="仿宋_GB2312" w:eastAsia="仿宋_GB2312" w:hAnsi="仿宋_GB2312" w:cs="仿宋_GB2312" w:hint="eastAsia"/>
          <w:sz w:val="30"/>
          <w:szCs w:val="30"/>
          <w:u w:val="single"/>
        </w:rPr>
        <w:t xml:space="preserve">      个人</w:t>
      </w:r>
      <w:r w:rsidRPr="00E93D89">
        <w:rPr>
          <w:rFonts w:ascii="仿宋_GB2312" w:eastAsia="仿宋_GB2312" w:hAnsi="仿宋_GB2312" w:cs="仿宋_GB2312"/>
          <w:sz w:val="30"/>
          <w:szCs w:val="30"/>
          <w:u w:val="single"/>
        </w:rPr>
        <w:t xml:space="preserve">     </w:t>
      </w:r>
      <w:r w:rsidRPr="00E93D89">
        <w:rPr>
          <w:rFonts w:ascii="仿宋_GB2312" w:eastAsia="仿宋_GB2312" w:hAnsi="仿宋_GB2312" w:cs="仿宋_GB2312"/>
          <w:sz w:val="30"/>
          <w:szCs w:val="30"/>
        </w:rPr>
        <w:t xml:space="preserve"> </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根据国家有关法律法规，本着优势互补、合作共赢的原则，经甲、乙、丙三方协商一致，达成以下协议：</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黑体" w:eastAsia="黑体" w:hAnsi="黑体" w:cs="黑体" w:hint="eastAsia"/>
          <w:sz w:val="30"/>
          <w:szCs w:val="30"/>
        </w:rPr>
        <w:t>第一条</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甲方同意接收丙方</w:t>
      </w:r>
      <w:r w:rsidR="00A91B20">
        <w:rPr>
          <w:rFonts w:ascii="仿宋_GB2312" w:eastAsia="仿宋_GB2312" w:hAnsi="仿宋_GB2312" w:cs="仿宋_GB2312" w:hint="eastAsia"/>
          <w:sz w:val="30"/>
          <w:szCs w:val="30"/>
        </w:rPr>
        <w:t>参与本企业科技创新</w:t>
      </w:r>
      <w:r w:rsidRPr="00E93D89">
        <w:rPr>
          <w:rFonts w:ascii="仿宋_GB2312" w:eastAsia="仿宋_GB2312" w:hAnsi="仿宋_GB2312" w:cs="仿宋_GB2312" w:hint="eastAsia"/>
          <w:sz w:val="30"/>
          <w:szCs w:val="30"/>
        </w:rPr>
        <w:t>，岗位职责为：</w:t>
      </w:r>
      <w:r w:rsidRPr="00E93D89">
        <w:rPr>
          <w:rFonts w:ascii="仿宋_GB2312" w:eastAsia="仿宋_GB2312" w:hAnsi="仿宋_GB2312" w:cs="仿宋_GB2312"/>
          <w:sz w:val="30"/>
          <w:szCs w:val="30"/>
          <w:u w:val="single"/>
        </w:rPr>
        <w:t xml:space="preserve"> </w:t>
      </w:r>
      <w:r w:rsidR="00DB4FC7" w:rsidRPr="00E93D89">
        <w:rPr>
          <w:rFonts w:ascii="仿宋_GB2312" w:eastAsia="仿宋_GB2312" w:hAnsi="仿宋_GB2312" w:cs="仿宋_GB2312" w:hint="eastAsia"/>
          <w:sz w:val="30"/>
          <w:szCs w:val="30"/>
          <w:u w:val="single"/>
        </w:rPr>
        <w:t xml:space="preserve">       </w:t>
      </w:r>
      <w:r w:rsidRPr="00E93D89">
        <w:rPr>
          <w:rFonts w:ascii="仿宋_GB2312" w:eastAsia="仿宋_GB2312" w:hAnsi="仿宋_GB2312" w:cs="仿宋_GB2312" w:hint="eastAsia"/>
          <w:sz w:val="30"/>
          <w:szCs w:val="30"/>
        </w:rPr>
        <w:t>；乙方同意丙方到甲方服务；丙方同意受聘甲方，并在约定期间内为甲方工作和服务。</w:t>
      </w:r>
    </w:p>
    <w:p w:rsidR="00722CFD" w:rsidRPr="00E93D89" w:rsidRDefault="00722CFD" w:rsidP="00A91B20">
      <w:pPr>
        <w:shd w:val="clear" w:color="auto" w:fill="FFFFFF"/>
        <w:adjustRightInd w:val="0"/>
        <w:snapToGrid w:val="0"/>
        <w:spacing w:line="500" w:lineRule="exact"/>
        <w:ind w:firstLineChars="200" w:firstLine="600"/>
        <w:rPr>
          <w:rFonts w:ascii="仿宋_GB2312" w:eastAsia="仿宋_GB2312" w:hAnsi="仿宋_GB2312" w:cs="仿宋_GB2312"/>
          <w:kern w:val="0"/>
          <w:sz w:val="30"/>
          <w:szCs w:val="30"/>
        </w:rPr>
      </w:pPr>
      <w:r w:rsidRPr="00E93D89">
        <w:rPr>
          <w:rFonts w:ascii="黑体" w:eastAsia="黑体" w:hAnsi="黑体" w:cs="黑体" w:hint="eastAsia"/>
          <w:sz w:val="30"/>
          <w:szCs w:val="30"/>
        </w:rPr>
        <w:t>第二条</w:t>
      </w:r>
      <w:r w:rsidRPr="00E93D89">
        <w:rPr>
          <w:rFonts w:ascii="黑体" w:eastAsia="黑体" w:hAnsi="黑体" w:cs="黑体"/>
          <w:sz w:val="30"/>
          <w:szCs w:val="30"/>
        </w:rPr>
        <w:t xml:space="preserve"> </w:t>
      </w:r>
      <w:r w:rsidRPr="00E93D89">
        <w:rPr>
          <w:rFonts w:ascii="仿宋_GB2312" w:eastAsia="仿宋_GB2312" w:hAnsi="仿宋_GB2312" w:cs="仿宋_GB2312" w:hint="eastAsia"/>
          <w:sz w:val="30"/>
          <w:szCs w:val="30"/>
        </w:rPr>
        <w:t>期限</w:t>
      </w:r>
      <w:r w:rsidRPr="00E93D89">
        <w:rPr>
          <w:rFonts w:ascii="仿宋_GB2312" w:eastAsia="仿宋_GB2312" w:hAnsi="仿宋_GB2312" w:cs="仿宋_GB2312" w:hint="eastAsia"/>
          <w:kern w:val="0"/>
          <w:sz w:val="30"/>
          <w:szCs w:val="30"/>
        </w:rPr>
        <w:t>自</w:t>
      </w:r>
      <w:r w:rsidRPr="00E93D89">
        <w:rPr>
          <w:rFonts w:ascii="仿宋_GB2312" w:eastAsia="仿宋_GB2312" w:hAnsi="仿宋_GB2312" w:cs="仿宋_GB2312"/>
          <w:kern w:val="0"/>
          <w:sz w:val="30"/>
          <w:szCs w:val="30"/>
          <w:u w:val="single"/>
        </w:rPr>
        <w:t xml:space="preserve"> </w:t>
      </w:r>
      <w:r w:rsidR="00854AE0">
        <w:rPr>
          <w:rFonts w:ascii="仿宋_GB2312" w:eastAsia="仿宋_GB2312" w:hAnsi="仿宋_GB2312" w:cs="仿宋_GB2312" w:hint="eastAsia"/>
          <w:kern w:val="0"/>
          <w:sz w:val="30"/>
          <w:szCs w:val="30"/>
          <w:u w:val="single"/>
        </w:rPr>
        <w:t xml:space="preserve">   </w:t>
      </w:r>
      <w:r w:rsidRPr="00E93D89">
        <w:rPr>
          <w:rFonts w:ascii="仿宋_GB2312" w:eastAsia="仿宋_GB2312" w:hAnsi="仿宋_GB2312" w:cs="仿宋_GB2312"/>
          <w:kern w:val="0"/>
          <w:sz w:val="30"/>
          <w:szCs w:val="30"/>
          <w:u w:val="single"/>
        </w:rPr>
        <w:t xml:space="preserve"> </w:t>
      </w:r>
      <w:r w:rsidRPr="00E93D89">
        <w:rPr>
          <w:rFonts w:ascii="仿宋_GB2312" w:eastAsia="仿宋_GB2312" w:hAnsi="仿宋_GB2312" w:cs="仿宋_GB2312" w:hint="eastAsia"/>
          <w:kern w:val="0"/>
          <w:sz w:val="30"/>
          <w:szCs w:val="30"/>
        </w:rPr>
        <w:t>年</w:t>
      </w:r>
      <w:r w:rsidRPr="00E93D89">
        <w:rPr>
          <w:rFonts w:ascii="仿宋_GB2312" w:eastAsia="仿宋_GB2312" w:hAnsi="仿宋_GB2312" w:cs="仿宋_GB2312"/>
          <w:kern w:val="0"/>
          <w:sz w:val="30"/>
          <w:szCs w:val="30"/>
          <w:u w:val="single"/>
        </w:rPr>
        <w:t xml:space="preserve"> </w:t>
      </w:r>
      <w:r w:rsidR="00DB4FC7" w:rsidRPr="00E93D89">
        <w:rPr>
          <w:rFonts w:ascii="仿宋_GB2312" w:eastAsia="仿宋_GB2312" w:hAnsi="仿宋_GB2312" w:cs="仿宋_GB2312" w:hint="eastAsia"/>
          <w:kern w:val="0"/>
          <w:sz w:val="30"/>
          <w:szCs w:val="30"/>
          <w:u w:val="single"/>
        </w:rPr>
        <w:t xml:space="preserve">  </w:t>
      </w:r>
      <w:r w:rsidRPr="00E93D89">
        <w:rPr>
          <w:rFonts w:ascii="仿宋_GB2312" w:eastAsia="仿宋_GB2312" w:hAnsi="仿宋_GB2312" w:cs="仿宋_GB2312"/>
          <w:kern w:val="0"/>
          <w:sz w:val="30"/>
          <w:szCs w:val="30"/>
          <w:u w:val="single"/>
        </w:rPr>
        <w:t xml:space="preserve"> </w:t>
      </w:r>
      <w:r w:rsidRPr="00E93D89">
        <w:rPr>
          <w:rFonts w:ascii="仿宋_GB2312" w:eastAsia="仿宋_GB2312" w:hAnsi="仿宋_GB2312" w:cs="仿宋_GB2312" w:hint="eastAsia"/>
          <w:kern w:val="0"/>
          <w:sz w:val="30"/>
          <w:szCs w:val="30"/>
        </w:rPr>
        <w:t>月</w:t>
      </w:r>
      <w:r w:rsidRPr="00E93D89">
        <w:rPr>
          <w:rFonts w:ascii="仿宋_GB2312" w:eastAsia="仿宋_GB2312" w:hAnsi="仿宋_GB2312" w:cs="仿宋_GB2312"/>
          <w:kern w:val="0"/>
          <w:sz w:val="30"/>
          <w:szCs w:val="30"/>
          <w:u w:val="single"/>
        </w:rPr>
        <w:t xml:space="preserve"> </w:t>
      </w:r>
      <w:r w:rsidR="00DB4FC7" w:rsidRPr="00E93D89">
        <w:rPr>
          <w:rFonts w:ascii="仿宋_GB2312" w:eastAsia="仿宋_GB2312" w:hAnsi="仿宋_GB2312" w:cs="仿宋_GB2312" w:hint="eastAsia"/>
          <w:kern w:val="0"/>
          <w:sz w:val="30"/>
          <w:szCs w:val="30"/>
          <w:u w:val="single"/>
        </w:rPr>
        <w:t xml:space="preserve">  </w:t>
      </w:r>
      <w:r w:rsidRPr="00E93D89">
        <w:rPr>
          <w:rFonts w:ascii="仿宋_GB2312" w:eastAsia="仿宋_GB2312" w:hAnsi="仿宋_GB2312" w:cs="仿宋_GB2312"/>
          <w:kern w:val="0"/>
          <w:sz w:val="30"/>
          <w:szCs w:val="30"/>
          <w:u w:val="single"/>
        </w:rPr>
        <w:t xml:space="preserve"> </w:t>
      </w:r>
      <w:r w:rsidRPr="00E93D89">
        <w:rPr>
          <w:rFonts w:ascii="仿宋_GB2312" w:eastAsia="仿宋_GB2312" w:hAnsi="仿宋_GB2312" w:cs="仿宋_GB2312" w:hint="eastAsia"/>
          <w:kern w:val="0"/>
          <w:sz w:val="30"/>
          <w:szCs w:val="30"/>
        </w:rPr>
        <w:t>日起至</w:t>
      </w:r>
      <w:r w:rsidRPr="00E93D89">
        <w:rPr>
          <w:rFonts w:ascii="仿宋_GB2312" w:eastAsia="仿宋_GB2312" w:hAnsi="仿宋_GB2312" w:cs="仿宋_GB2312"/>
          <w:kern w:val="0"/>
          <w:sz w:val="30"/>
          <w:szCs w:val="30"/>
          <w:u w:val="single"/>
        </w:rPr>
        <w:t xml:space="preserve"> </w:t>
      </w:r>
      <w:r w:rsidR="00854AE0">
        <w:rPr>
          <w:rFonts w:ascii="仿宋_GB2312" w:eastAsia="仿宋_GB2312" w:hAnsi="仿宋_GB2312" w:cs="仿宋_GB2312" w:hint="eastAsia"/>
          <w:kern w:val="0"/>
          <w:sz w:val="30"/>
          <w:szCs w:val="30"/>
          <w:u w:val="single"/>
        </w:rPr>
        <w:t xml:space="preserve">   </w:t>
      </w:r>
      <w:r w:rsidRPr="00E93D89">
        <w:rPr>
          <w:rFonts w:ascii="仿宋_GB2312" w:eastAsia="仿宋_GB2312" w:hAnsi="仿宋_GB2312" w:cs="仿宋_GB2312"/>
          <w:kern w:val="0"/>
          <w:sz w:val="30"/>
          <w:szCs w:val="30"/>
          <w:u w:val="single"/>
        </w:rPr>
        <w:t xml:space="preserve"> </w:t>
      </w:r>
      <w:r w:rsidRPr="00E93D89">
        <w:rPr>
          <w:rFonts w:ascii="仿宋_GB2312" w:eastAsia="仿宋_GB2312" w:hAnsi="仿宋_GB2312" w:cs="仿宋_GB2312" w:hint="eastAsia"/>
          <w:kern w:val="0"/>
          <w:sz w:val="30"/>
          <w:szCs w:val="30"/>
        </w:rPr>
        <w:t>年</w:t>
      </w:r>
      <w:r w:rsidRPr="00E93D89">
        <w:rPr>
          <w:rFonts w:ascii="仿宋_GB2312" w:eastAsia="仿宋_GB2312" w:hAnsi="仿宋_GB2312" w:cs="仿宋_GB2312"/>
          <w:kern w:val="0"/>
          <w:sz w:val="30"/>
          <w:szCs w:val="30"/>
          <w:u w:val="single"/>
        </w:rPr>
        <w:t xml:space="preserve">   </w:t>
      </w:r>
      <w:r w:rsidRPr="00E93D89">
        <w:rPr>
          <w:rFonts w:ascii="仿宋_GB2312" w:eastAsia="仿宋_GB2312" w:hAnsi="仿宋_GB2312" w:cs="仿宋_GB2312" w:hint="eastAsia"/>
          <w:kern w:val="0"/>
          <w:sz w:val="30"/>
          <w:szCs w:val="30"/>
        </w:rPr>
        <w:t>月</w:t>
      </w:r>
      <w:r w:rsidRPr="00E93D89">
        <w:rPr>
          <w:rFonts w:ascii="仿宋_GB2312" w:eastAsia="仿宋_GB2312" w:hAnsi="仿宋_GB2312" w:cs="仿宋_GB2312"/>
          <w:kern w:val="0"/>
          <w:sz w:val="30"/>
          <w:szCs w:val="30"/>
          <w:u w:val="single"/>
        </w:rPr>
        <w:t xml:space="preserve"> </w:t>
      </w:r>
      <w:r w:rsidR="00DB4FC7" w:rsidRPr="00E93D89">
        <w:rPr>
          <w:rFonts w:ascii="仿宋_GB2312" w:eastAsia="仿宋_GB2312" w:hAnsi="仿宋_GB2312" w:cs="仿宋_GB2312" w:hint="eastAsia"/>
          <w:kern w:val="0"/>
          <w:sz w:val="30"/>
          <w:szCs w:val="30"/>
          <w:u w:val="single"/>
        </w:rPr>
        <w:t xml:space="preserve">  </w:t>
      </w:r>
      <w:r w:rsidRPr="00E93D89">
        <w:rPr>
          <w:rFonts w:ascii="仿宋_GB2312" w:eastAsia="仿宋_GB2312" w:hAnsi="仿宋_GB2312" w:cs="仿宋_GB2312"/>
          <w:kern w:val="0"/>
          <w:sz w:val="30"/>
          <w:szCs w:val="30"/>
          <w:u w:val="single"/>
        </w:rPr>
        <w:t xml:space="preserve">  </w:t>
      </w:r>
      <w:r w:rsidRPr="00E93D89">
        <w:rPr>
          <w:rFonts w:ascii="仿宋_GB2312" w:eastAsia="仿宋_GB2312" w:hAnsi="仿宋_GB2312" w:cs="仿宋_GB2312" w:hint="eastAsia"/>
          <w:kern w:val="0"/>
          <w:sz w:val="30"/>
          <w:szCs w:val="30"/>
        </w:rPr>
        <w:t>日结束。期满后根据实际需要，三方经协商一致可续签协议一年。</w:t>
      </w:r>
    </w:p>
    <w:p w:rsidR="00722CFD" w:rsidRPr="00E93D89" w:rsidRDefault="00722CFD" w:rsidP="00E93D89">
      <w:pPr>
        <w:shd w:val="clear" w:color="auto" w:fill="FFFFFF"/>
        <w:adjustRightInd w:val="0"/>
        <w:snapToGrid w:val="0"/>
        <w:spacing w:line="500" w:lineRule="exact"/>
        <w:ind w:firstLineChars="200" w:firstLine="600"/>
        <w:rPr>
          <w:rFonts w:ascii="仿宋_GB2312" w:eastAsia="仿宋_GB2312" w:hAnsi="仿宋_GB2312" w:cs="仿宋_GB2312"/>
          <w:kern w:val="0"/>
          <w:sz w:val="30"/>
          <w:szCs w:val="30"/>
          <w:u w:val="single"/>
        </w:rPr>
      </w:pPr>
      <w:r w:rsidRPr="00E93D89">
        <w:rPr>
          <w:rFonts w:ascii="黑体" w:eastAsia="黑体" w:hAnsi="黑体" w:cs="黑体" w:hint="eastAsia"/>
          <w:sz w:val="30"/>
          <w:szCs w:val="30"/>
        </w:rPr>
        <w:t>第三条</w:t>
      </w:r>
      <w:r w:rsidRPr="00E93D89">
        <w:rPr>
          <w:rFonts w:ascii="仿宋_GB2312" w:eastAsia="仿宋_GB2312" w:hAnsi="仿宋_GB2312" w:cs="仿宋_GB2312"/>
          <w:kern w:val="0"/>
          <w:sz w:val="30"/>
          <w:szCs w:val="30"/>
        </w:rPr>
        <w:t xml:space="preserve"> </w:t>
      </w:r>
      <w:r w:rsidRPr="00E93D89">
        <w:rPr>
          <w:rFonts w:ascii="仿宋_GB2312" w:eastAsia="仿宋_GB2312" w:hAnsi="仿宋_GB2312" w:cs="仿宋_GB2312" w:hint="eastAsia"/>
          <w:kern w:val="0"/>
          <w:sz w:val="30"/>
          <w:szCs w:val="30"/>
        </w:rPr>
        <w:t>目标任务：</w:t>
      </w:r>
      <w:r w:rsidRPr="00E93D89">
        <w:rPr>
          <w:rFonts w:ascii="仿宋_GB2312" w:eastAsia="仿宋_GB2312" w:hAnsi="仿宋_GB2312" w:cs="仿宋_GB2312"/>
          <w:kern w:val="0"/>
          <w:sz w:val="30"/>
          <w:szCs w:val="30"/>
          <w:u w:val="single"/>
        </w:rPr>
        <w:t xml:space="preserve"> </w:t>
      </w:r>
      <w:r w:rsidR="00AA2F14" w:rsidRPr="00E93D89">
        <w:rPr>
          <w:rFonts w:ascii="仿宋_GB2312" w:eastAsia="仿宋_GB2312" w:hAnsi="仿宋_GB2312" w:cs="仿宋_GB2312" w:hint="eastAsia"/>
          <w:kern w:val="0"/>
          <w:sz w:val="30"/>
          <w:szCs w:val="30"/>
          <w:u w:val="single"/>
        </w:rPr>
        <w:t>1、</w:t>
      </w:r>
      <w:r w:rsidR="00DB4FC7" w:rsidRPr="00E93D89">
        <w:rPr>
          <w:rFonts w:ascii="仿宋_GB2312" w:eastAsia="仿宋_GB2312" w:hAnsi="仿宋_GB2312" w:cs="仿宋_GB2312" w:hint="eastAsia"/>
          <w:kern w:val="0"/>
          <w:sz w:val="30"/>
          <w:szCs w:val="30"/>
          <w:u w:val="single"/>
        </w:rPr>
        <w:t xml:space="preserve">          </w:t>
      </w:r>
      <w:r w:rsidR="00AA2F14" w:rsidRPr="00E93D89">
        <w:rPr>
          <w:rFonts w:ascii="仿宋_GB2312" w:eastAsia="仿宋_GB2312" w:hAnsi="仿宋_GB2312" w:cs="仿宋_GB2312" w:hint="eastAsia"/>
          <w:kern w:val="0"/>
          <w:sz w:val="30"/>
          <w:szCs w:val="30"/>
          <w:u w:val="single"/>
        </w:rPr>
        <w:t>；2、</w:t>
      </w:r>
      <w:r w:rsidR="00DB4FC7" w:rsidRPr="00E93D89">
        <w:rPr>
          <w:rFonts w:ascii="仿宋_GB2312" w:eastAsia="仿宋_GB2312" w:hAnsi="仿宋_GB2312" w:cs="仿宋_GB2312" w:hint="eastAsia"/>
          <w:kern w:val="0"/>
          <w:sz w:val="30"/>
          <w:szCs w:val="30"/>
          <w:u w:val="single"/>
        </w:rPr>
        <w:t xml:space="preserve">         </w:t>
      </w:r>
      <w:r w:rsidR="00AA2F14" w:rsidRPr="00E93D89">
        <w:rPr>
          <w:rFonts w:ascii="仿宋_GB2312" w:eastAsia="仿宋_GB2312" w:hAnsi="仿宋_GB2312" w:cs="仿宋_GB2312" w:hint="eastAsia"/>
          <w:kern w:val="0"/>
          <w:sz w:val="30"/>
          <w:szCs w:val="30"/>
          <w:u w:val="single"/>
        </w:rPr>
        <w:t>；3、</w:t>
      </w:r>
      <w:r w:rsidR="00DB4FC7" w:rsidRPr="00E93D89">
        <w:rPr>
          <w:rFonts w:ascii="仿宋_GB2312" w:eastAsia="仿宋_GB2312" w:hAnsi="仿宋_GB2312" w:cs="仿宋_GB2312" w:hint="eastAsia"/>
          <w:kern w:val="0"/>
          <w:sz w:val="30"/>
          <w:szCs w:val="30"/>
          <w:u w:val="single"/>
        </w:rPr>
        <w:t xml:space="preserve">         </w:t>
      </w:r>
      <w:r w:rsidR="00AA2F14" w:rsidRPr="00E93D89">
        <w:rPr>
          <w:rFonts w:ascii="仿宋_GB2312" w:eastAsia="仿宋_GB2312" w:hAnsi="仿宋_GB2312" w:cs="仿宋_GB2312" w:hint="eastAsia"/>
          <w:kern w:val="0"/>
          <w:sz w:val="30"/>
          <w:szCs w:val="30"/>
          <w:u w:val="single"/>
        </w:rPr>
        <w:t>；4、</w:t>
      </w:r>
      <w:r w:rsidR="00DB4FC7" w:rsidRPr="00E93D89">
        <w:rPr>
          <w:rFonts w:ascii="仿宋_GB2312" w:eastAsia="仿宋_GB2312" w:hAnsi="仿宋_GB2312" w:cs="仿宋_GB2312" w:hint="eastAsia"/>
          <w:kern w:val="0"/>
          <w:sz w:val="30"/>
          <w:szCs w:val="30"/>
          <w:u w:val="single"/>
        </w:rPr>
        <w:t xml:space="preserve">         </w:t>
      </w:r>
      <w:r w:rsidR="00AA2F14" w:rsidRPr="00E93D89">
        <w:rPr>
          <w:rFonts w:ascii="仿宋_GB2312" w:eastAsia="仿宋_GB2312" w:hAnsi="仿宋_GB2312" w:cs="仿宋_GB2312" w:hint="eastAsia"/>
          <w:kern w:val="0"/>
          <w:sz w:val="30"/>
          <w:szCs w:val="30"/>
          <w:u w:val="single"/>
        </w:rPr>
        <w:t>。</w:t>
      </w:r>
      <w:r w:rsidRPr="00E93D89">
        <w:rPr>
          <w:rFonts w:ascii="仿宋_GB2312" w:eastAsia="仿宋_GB2312" w:hAnsi="仿宋_GB2312" w:cs="仿宋_GB2312"/>
          <w:kern w:val="0"/>
          <w:sz w:val="30"/>
          <w:szCs w:val="30"/>
          <w:u w:val="single"/>
        </w:rPr>
        <w:t xml:space="preserve">  </w:t>
      </w:r>
    </w:p>
    <w:p w:rsidR="00722CFD" w:rsidRPr="00E93D89" w:rsidRDefault="00722CFD" w:rsidP="00E93D89">
      <w:pPr>
        <w:numPr>
          <w:ilvl w:val="0"/>
          <w:numId w:val="1"/>
        </w:numPr>
        <w:shd w:val="clear" w:color="auto" w:fill="FFFFFF"/>
        <w:adjustRightInd w:val="0"/>
        <w:snapToGrid w:val="0"/>
        <w:spacing w:line="500" w:lineRule="exact"/>
        <w:ind w:firstLineChars="200" w:firstLine="600"/>
        <w:rPr>
          <w:rFonts w:ascii="仿宋_GB2312" w:eastAsia="仿宋_GB2312" w:hAnsi="仿宋_GB2312" w:cs="仿宋_GB2312"/>
          <w:kern w:val="0"/>
          <w:sz w:val="30"/>
          <w:szCs w:val="30"/>
        </w:rPr>
      </w:pPr>
      <w:r w:rsidRPr="00E93D89">
        <w:rPr>
          <w:rFonts w:ascii="仿宋_GB2312" w:eastAsia="仿宋_GB2312" w:hAnsi="仿宋_GB2312" w:cs="仿宋_GB2312" w:hint="eastAsia"/>
          <w:kern w:val="0"/>
          <w:sz w:val="30"/>
          <w:szCs w:val="30"/>
        </w:rPr>
        <w:t>甲方责任、权利和义务</w:t>
      </w:r>
    </w:p>
    <w:p w:rsidR="00722CFD" w:rsidRPr="00E93D89" w:rsidRDefault="00722CFD" w:rsidP="00E93D89">
      <w:pPr>
        <w:numPr>
          <w:ilvl w:val="0"/>
          <w:numId w:val="2"/>
        </w:numPr>
        <w:shd w:val="clear" w:color="auto" w:fill="FFFFFF"/>
        <w:adjustRightInd w:val="0"/>
        <w:snapToGrid w:val="0"/>
        <w:spacing w:line="500" w:lineRule="exact"/>
        <w:ind w:firstLineChars="200" w:firstLine="600"/>
        <w:rPr>
          <w:rFonts w:ascii="仿宋_GB2312" w:eastAsia="仿宋_GB2312" w:hAnsi="仿宋_GB2312" w:cs="仿宋_GB2312"/>
          <w:kern w:val="0"/>
          <w:sz w:val="30"/>
          <w:szCs w:val="30"/>
        </w:rPr>
      </w:pPr>
      <w:r w:rsidRPr="00E93D89">
        <w:rPr>
          <w:rFonts w:ascii="仿宋_GB2312" w:eastAsia="仿宋_GB2312" w:hAnsi="仿宋_GB2312" w:cs="仿宋_GB2312" w:hint="eastAsia"/>
          <w:kern w:val="0"/>
          <w:sz w:val="30"/>
          <w:szCs w:val="30"/>
        </w:rPr>
        <w:t>甲方为丙方提供必要的工作和生活条件，依据有关财务规定报销交通费用，为丙方提供工作、生活补贴</w:t>
      </w:r>
      <w:r w:rsidRPr="00E93D89">
        <w:rPr>
          <w:rFonts w:ascii="仿宋_GB2312" w:eastAsia="仿宋_GB2312" w:hAnsi="仿宋_GB2312" w:cs="仿宋_GB2312" w:hint="eastAsia"/>
          <w:color w:val="333333"/>
          <w:kern w:val="0"/>
          <w:sz w:val="30"/>
          <w:szCs w:val="30"/>
        </w:rPr>
        <w:t>：</w:t>
      </w:r>
      <w:r w:rsidRPr="00E93D89">
        <w:rPr>
          <w:rFonts w:ascii="仿宋_GB2312" w:eastAsia="仿宋_GB2312" w:hAnsi="仿宋_GB2312" w:cs="仿宋_GB2312"/>
          <w:color w:val="333333"/>
          <w:kern w:val="0"/>
          <w:sz w:val="30"/>
          <w:szCs w:val="30"/>
          <w:u w:val="single"/>
        </w:rPr>
        <w:t xml:space="preserve">   </w:t>
      </w:r>
      <w:r w:rsidR="00DB4FC7" w:rsidRPr="00E93D89">
        <w:rPr>
          <w:rFonts w:ascii="仿宋_GB2312" w:eastAsia="仿宋_GB2312" w:hAnsi="仿宋_GB2312" w:cs="仿宋_GB2312" w:hint="eastAsia"/>
          <w:color w:val="333333"/>
          <w:kern w:val="0"/>
          <w:sz w:val="30"/>
          <w:szCs w:val="30"/>
          <w:u w:val="single"/>
        </w:rPr>
        <w:t xml:space="preserve">   </w:t>
      </w:r>
      <w:r w:rsidRPr="00E93D89">
        <w:rPr>
          <w:rFonts w:ascii="仿宋_GB2312" w:eastAsia="仿宋_GB2312" w:hAnsi="仿宋_GB2312" w:cs="仿宋_GB2312" w:hint="eastAsia"/>
          <w:kern w:val="0"/>
          <w:sz w:val="30"/>
          <w:szCs w:val="30"/>
        </w:rPr>
        <w:t>元（税后金额</w:t>
      </w:r>
      <w:r w:rsidRPr="00E93D89">
        <w:rPr>
          <w:rFonts w:ascii="仿宋_GB2312" w:eastAsia="仿宋_GB2312" w:hAnsi="仿宋_GB2312" w:cs="仿宋_GB2312" w:hint="eastAsia"/>
          <w:color w:val="333333"/>
          <w:kern w:val="0"/>
          <w:sz w:val="30"/>
          <w:szCs w:val="30"/>
        </w:rPr>
        <w:t>）</w:t>
      </w:r>
      <w:r w:rsidRPr="00E93D89">
        <w:rPr>
          <w:rFonts w:ascii="仿宋_GB2312" w:eastAsia="仿宋_GB2312" w:hAnsi="仿宋_GB2312" w:cs="仿宋_GB2312"/>
          <w:color w:val="333333"/>
          <w:kern w:val="0"/>
          <w:sz w:val="30"/>
          <w:szCs w:val="30"/>
        </w:rPr>
        <w:t>/</w:t>
      </w:r>
      <w:r w:rsidRPr="00E93D89">
        <w:rPr>
          <w:rFonts w:ascii="仿宋_GB2312" w:eastAsia="仿宋_GB2312" w:hAnsi="仿宋_GB2312" w:cs="仿宋_GB2312" w:hint="eastAsia"/>
          <w:color w:val="333333"/>
          <w:kern w:val="0"/>
          <w:sz w:val="30"/>
          <w:szCs w:val="30"/>
        </w:rPr>
        <w:t>月，</w:t>
      </w:r>
      <w:r w:rsidRPr="00E93D89">
        <w:rPr>
          <w:rFonts w:ascii="仿宋_GB2312" w:eastAsia="仿宋_GB2312" w:hAnsi="仿宋_GB2312" w:cs="仿宋_GB2312" w:hint="eastAsia"/>
          <w:kern w:val="0"/>
          <w:sz w:val="30"/>
          <w:szCs w:val="30"/>
        </w:rPr>
        <w:t>根据</w:t>
      </w:r>
      <w:r w:rsidR="00DB4FC7" w:rsidRPr="00E93D89">
        <w:rPr>
          <w:rFonts w:ascii="仿宋_GB2312" w:eastAsia="仿宋_GB2312" w:hAnsi="仿宋_GB2312" w:cs="仿宋_GB2312" w:hint="eastAsia"/>
          <w:kern w:val="0"/>
          <w:sz w:val="30"/>
          <w:szCs w:val="30"/>
          <w:u w:val="single"/>
        </w:rPr>
        <w:t xml:space="preserve">       </w:t>
      </w:r>
      <w:r w:rsidRPr="00E93D89">
        <w:rPr>
          <w:rFonts w:ascii="仿宋_GB2312" w:eastAsia="仿宋_GB2312" w:hAnsi="仿宋_GB2312" w:cs="仿宋_GB2312"/>
          <w:color w:val="333333"/>
          <w:kern w:val="0"/>
          <w:sz w:val="30"/>
          <w:szCs w:val="30"/>
          <w:u w:val="single"/>
        </w:rPr>
        <w:t xml:space="preserve">   </w:t>
      </w:r>
      <w:r w:rsidRPr="00E93D89">
        <w:rPr>
          <w:rFonts w:ascii="仿宋_GB2312" w:eastAsia="仿宋_GB2312" w:hAnsi="仿宋_GB2312" w:cs="仿宋_GB2312" w:hint="eastAsia"/>
          <w:kern w:val="0"/>
          <w:sz w:val="30"/>
          <w:szCs w:val="30"/>
        </w:rPr>
        <w:t>情况发放绩效奖金</w:t>
      </w:r>
      <w:r w:rsidR="00DB4FC7" w:rsidRPr="00E93D89">
        <w:rPr>
          <w:rFonts w:ascii="仿宋_GB2312" w:eastAsia="仿宋_GB2312" w:hAnsi="仿宋_GB2312" w:cs="仿宋_GB2312" w:hint="eastAsia"/>
          <w:kern w:val="0"/>
          <w:sz w:val="30"/>
          <w:szCs w:val="30"/>
          <w:u w:val="single"/>
        </w:rPr>
        <w:t xml:space="preserve"> </w:t>
      </w:r>
      <w:r w:rsidR="00DB4FC7" w:rsidRPr="00E93D89">
        <w:rPr>
          <w:rFonts w:ascii="仿宋_GB2312" w:eastAsia="仿宋_GB2312" w:hAnsi="仿宋_GB2312" w:cs="仿宋_GB2312" w:hint="eastAsia"/>
          <w:kern w:val="0"/>
          <w:sz w:val="30"/>
          <w:szCs w:val="30"/>
        </w:rPr>
        <w:t xml:space="preserve">      </w:t>
      </w:r>
      <w:r w:rsidRPr="00E93D89">
        <w:rPr>
          <w:rFonts w:ascii="仿宋_GB2312" w:eastAsia="仿宋_GB2312" w:hAnsi="仿宋_GB2312" w:cs="仿宋_GB2312" w:hint="eastAsia"/>
          <w:kern w:val="0"/>
          <w:sz w:val="30"/>
          <w:szCs w:val="30"/>
        </w:rPr>
        <w:t>元，为丙方提供</w:t>
      </w:r>
      <w:r w:rsidRPr="00E93D89">
        <w:rPr>
          <w:rFonts w:ascii="仿宋_GB2312" w:eastAsia="仿宋_GB2312" w:hAnsi="仿宋_GB2312" w:cs="仿宋_GB2312"/>
          <w:kern w:val="0"/>
          <w:sz w:val="30"/>
          <w:szCs w:val="30"/>
          <w:u w:val="single"/>
        </w:rPr>
        <w:t xml:space="preserve">  </w:t>
      </w:r>
      <w:r w:rsidR="00DB4FC7" w:rsidRPr="00E93D89">
        <w:rPr>
          <w:rFonts w:ascii="仿宋_GB2312" w:eastAsia="仿宋_GB2312" w:hAnsi="仿宋_GB2312" w:cs="仿宋_GB2312" w:hint="eastAsia"/>
          <w:kern w:val="0"/>
          <w:sz w:val="30"/>
          <w:szCs w:val="30"/>
          <w:u w:val="single"/>
        </w:rPr>
        <w:t xml:space="preserve">    </w:t>
      </w:r>
      <w:r w:rsidRPr="00E93D89">
        <w:rPr>
          <w:rFonts w:ascii="仿宋_GB2312" w:eastAsia="仿宋_GB2312" w:hAnsi="仿宋_GB2312" w:cs="仿宋_GB2312"/>
          <w:kern w:val="0"/>
          <w:sz w:val="30"/>
          <w:szCs w:val="30"/>
          <w:u w:val="single"/>
        </w:rPr>
        <w:t xml:space="preserve">  </w:t>
      </w:r>
      <w:r w:rsidRPr="00E93D89">
        <w:rPr>
          <w:rFonts w:ascii="仿宋_GB2312" w:eastAsia="仿宋_GB2312" w:hAnsi="仿宋_GB2312" w:cs="仿宋_GB2312" w:hint="eastAsia"/>
          <w:kern w:val="0"/>
          <w:sz w:val="30"/>
          <w:szCs w:val="30"/>
        </w:rPr>
        <w:t>万元保额的一年期综合意外商业保险。</w:t>
      </w:r>
    </w:p>
    <w:p w:rsidR="00722CFD" w:rsidRPr="00E93D89" w:rsidRDefault="00722CFD" w:rsidP="00E93D89">
      <w:pPr>
        <w:numPr>
          <w:ilvl w:val="0"/>
          <w:numId w:val="2"/>
        </w:numPr>
        <w:shd w:val="clear" w:color="auto" w:fill="FFFFFF"/>
        <w:adjustRightInd w:val="0"/>
        <w:snapToGrid w:val="0"/>
        <w:spacing w:line="500" w:lineRule="exact"/>
        <w:ind w:firstLineChars="200" w:firstLine="600"/>
        <w:rPr>
          <w:rFonts w:ascii="仿宋_GB2312" w:eastAsia="仿宋_GB2312" w:hAnsi="仿宋_GB2312" w:cs="仿宋_GB2312"/>
          <w:kern w:val="0"/>
          <w:sz w:val="30"/>
          <w:szCs w:val="30"/>
        </w:rPr>
      </w:pPr>
      <w:r w:rsidRPr="00E93D89">
        <w:rPr>
          <w:rFonts w:ascii="仿宋_GB2312" w:eastAsia="仿宋_GB2312" w:hAnsi="仿宋_GB2312" w:cs="仿宋_GB2312" w:hint="eastAsia"/>
          <w:kern w:val="0"/>
          <w:sz w:val="30"/>
          <w:szCs w:val="30"/>
        </w:rPr>
        <w:t>注重发挥丙方作用，提供履行岗位职责的必要支持。根据任务完成情况，为丙方提供</w:t>
      </w:r>
      <w:r w:rsidR="00DB4FC7" w:rsidRPr="00E93D89">
        <w:rPr>
          <w:rFonts w:ascii="宋体" w:hAnsi="宋体" w:cs="宋体" w:hint="eastAsia"/>
          <w:kern w:val="0"/>
          <w:sz w:val="30"/>
          <w:szCs w:val="30"/>
          <w:u w:val="single"/>
        </w:rPr>
        <w:t xml:space="preserve">       </w:t>
      </w:r>
      <w:r w:rsidRPr="00E93D89">
        <w:rPr>
          <w:rFonts w:ascii="仿宋_GB2312" w:eastAsia="仿宋_GB2312" w:hAnsi="仿宋_GB2312" w:cs="仿宋_GB2312"/>
          <w:kern w:val="0"/>
          <w:sz w:val="30"/>
          <w:szCs w:val="30"/>
          <w:u w:val="single"/>
        </w:rPr>
        <w:t xml:space="preserve">  </w:t>
      </w:r>
      <w:r w:rsidRPr="00E93D89">
        <w:rPr>
          <w:rFonts w:ascii="仿宋_GB2312" w:eastAsia="仿宋_GB2312" w:hAnsi="仿宋_GB2312" w:cs="仿宋_GB2312"/>
          <w:kern w:val="0"/>
          <w:sz w:val="30"/>
          <w:szCs w:val="30"/>
        </w:rPr>
        <w:t xml:space="preserve">         </w:t>
      </w:r>
    </w:p>
    <w:p w:rsidR="00722CFD" w:rsidRPr="00E93D89" w:rsidRDefault="00722CFD" w:rsidP="00E93D89">
      <w:pPr>
        <w:numPr>
          <w:ilvl w:val="0"/>
          <w:numId w:val="2"/>
        </w:numPr>
        <w:shd w:val="clear" w:color="auto" w:fill="FFFFFF"/>
        <w:adjustRightInd w:val="0"/>
        <w:snapToGrid w:val="0"/>
        <w:spacing w:line="500" w:lineRule="exact"/>
        <w:ind w:firstLineChars="200" w:firstLine="600"/>
        <w:rPr>
          <w:rFonts w:ascii="仿宋_GB2312" w:eastAsia="仿宋_GB2312" w:hAnsi="仿宋_GB2312" w:cs="仿宋_GB2312"/>
          <w:kern w:val="0"/>
          <w:sz w:val="30"/>
          <w:szCs w:val="30"/>
        </w:rPr>
      </w:pPr>
      <w:r w:rsidRPr="00E93D89">
        <w:rPr>
          <w:rFonts w:ascii="仿宋_GB2312" w:eastAsia="仿宋_GB2312" w:hAnsi="仿宋_GB2312" w:cs="仿宋_GB2312" w:hint="eastAsia"/>
          <w:kern w:val="0"/>
          <w:sz w:val="30"/>
          <w:szCs w:val="30"/>
        </w:rPr>
        <w:t>配合乙方的相关考核与管理，定期向乙方通报丙方的到岗情况、服务情况和工作业绩等情况，按规定出具年度考核意见。</w:t>
      </w:r>
      <w:r w:rsidRPr="00E93D89">
        <w:rPr>
          <w:rFonts w:ascii="仿宋_GB2312" w:eastAsia="仿宋_GB2312" w:hAnsi="仿宋_GB2312" w:cs="仿宋_GB2312" w:hint="eastAsia"/>
          <w:kern w:val="0"/>
          <w:sz w:val="30"/>
          <w:szCs w:val="30"/>
        </w:rPr>
        <w:lastRenderedPageBreak/>
        <w:t>甲方要向丙方明确期间的安全责任事宜，并签订安全责任协议书。</w:t>
      </w:r>
    </w:p>
    <w:p w:rsidR="00722CFD" w:rsidRPr="00E93D89" w:rsidRDefault="00722CFD" w:rsidP="00E93D89">
      <w:pPr>
        <w:numPr>
          <w:ilvl w:val="0"/>
          <w:numId w:val="1"/>
        </w:numPr>
        <w:shd w:val="clear" w:color="auto" w:fill="FFFFFF"/>
        <w:adjustRightInd w:val="0"/>
        <w:snapToGrid w:val="0"/>
        <w:spacing w:line="500" w:lineRule="exact"/>
        <w:ind w:firstLineChars="200" w:firstLine="600"/>
        <w:rPr>
          <w:rFonts w:ascii="仿宋_GB2312" w:eastAsia="仿宋_GB2312" w:hAnsi="仿宋_GB2312" w:cs="仿宋_GB2312"/>
          <w:kern w:val="0"/>
          <w:sz w:val="30"/>
          <w:szCs w:val="30"/>
        </w:rPr>
      </w:pPr>
      <w:r w:rsidRPr="00E93D89">
        <w:rPr>
          <w:rFonts w:ascii="仿宋_GB2312" w:eastAsia="仿宋_GB2312" w:hAnsi="仿宋_GB2312" w:cs="仿宋_GB2312" w:hint="eastAsia"/>
          <w:kern w:val="0"/>
          <w:sz w:val="30"/>
          <w:szCs w:val="30"/>
        </w:rPr>
        <w:t>乙方责任、权利和义务</w:t>
      </w:r>
    </w:p>
    <w:p w:rsidR="00722CFD" w:rsidRPr="00E93D89" w:rsidRDefault="00722CFD" w:rsidP="00E93D89">
      <w:pPr>
        <w:numPr>
          <w:ilvl w:val="0"/>
          <w:numId w:val="3"/>
        </w:numPr>
        <w:shd w:val="clear" w:color="auto" w:fill="FFFFFF"/>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积极支持丙方为甲方服务，期间保留丙方职级、岗位和工资福利待遇不变，确保与在岗人员同等享有参加职称评审、项目申报、岗位竞聘、培训、考核、表彰奖励等方面权利。丙方期间取得的发明专利应用情况和横向课题等工作业绩，可作为职称评审、岗位竞聘、绩效考核、收入分配、合同续签等的重要依据。</w:t>
      </w:r>
    </w:p>
    <w:p w:rsidR="00722CFD" w:rsidRPr="00E93D89" w:rsidRDefault="00722CFD" w:rsidP="00E93D89">
      <w:pPr>
        <w:numPr>
          <w:ilvl w:val="0"/>
          <w:numId w:val="3"/>
        </w:numPr>
        <w:shd w:val="clear" w:color="auto" w:fill="FFFFFF"/>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按照有关规定确定丙方的考核结果，丙方考核合格的视同完成本单位岗位科研教学工作量。对于贡献突出、考核结果优秀</w:t>
      </w:r>
      <w:r w:rsidR="00E93D89" w:rsidRPr="00E93D89">
        <w:rPr>
          <w:rFonts w:ascii="仿宋_GB2312" w:eastAsia="仿宋_GB2312" w:hAnsi="仿宋_GB2312" w:cs="仿宋_GB2312" w:hint="eastAsia"/>
          <w:sz w:val="30"/>
          <w:szCs w:val="30"/>
        </w:rPr>
        <w:t>的丙方，按照有关规定在岗位聘用、职称晋升时予以倾斜</w:t>
      </w:r>
      <w:r w:rsidRPr="00E93D89">
        <w:rPr>
          <w:rFonts w:ascii="仿宋_GB2312" w:eastAsia="仿宋_GB2312" w:hAnsi="仿宋_GB2312" w:cs="仿宋_GB2312" w:hint="eastAsia"/>
          <w:sz w:val="30"/>
          <w:szCs w:val="30"/>
        </w:rPr>
        <w:t>。</w:t>
      </w:r>
    </w:p>
    <w:p w:rsidR="00722CFD" w:rsidRPr="00E93D89" w:rsidRDefault="00722CFD" w:rsidP="00E93D89">
      <w:pPr>
        <w:shd w:val="clear" w:color="auto" w:fill="FFFFFF"/>
        <w:adjustRightInd w:val="0"/>
        <w:snapToGrid w:val="0"/>
        <w:spacing w:line="500" w:lineRule="exact"/>
        <w:ind w:leftChars="200" w:left="420"/>
        <w:rPr>
          <w:rFonts w:ascii="仿宋_GB2312" w:eastAsia="仿宋_GB2312" w:hAnsi="仿宋_GB2312" w:cs="仿宋_GB2312"/>
          <w:sz w:val="30"/>
          <w:szCs w:val="30"/>
        </w:rPr>
      </w:pPr>
      <w:r w:rsidRPr="00E93D89">
        <w:rPr>
          <w:rFonts w:ascii="黑体" w:eastAsia="黑体" w:hAnsi="黑体" w:cs="黑体" w:hint="eastAsia"/>
          <w:color w:val="333333"/>
          <w:kern w:val="0"/>
          <w:sz w:val="30"/>
          <w:szCs w:val="30"/>
        </w:rPr>
        <w:t>第六条</w:t>
      </w:r>
      <w:r w:rsidRPr="00E93D89">
        <w:rPr>
          <w:rFonts w:ascii="华文楷体" w:eastAsia="华文楷体" w:hAnsi="华文楷体" w:cs="华文楷体"/>
          <w:color w:val="333333"/>
          <w:kern w:val="0"/>
          <w:sz w:val="30"/>
          <w:szCs w:val="30"/>
        </w:rPr>
        <w:t xml:space="preserve"> </w:t>
      </w:r>
      <w:r w:rsidRPr="00E93D89">
        <w:rPr>
          <w:rFonts w:ascii="仿宋_GB2312" w:eastAsia="仿宋_GB2312" w:hAnsi="仿宋_GB2312" w:cs="仿宋_GB2312" w:hint="eastAsia"/>
          <w:sz w:val="30"/>
          <w:szCs w:val="30"/>
        </w:rPr>
        <w:t>丙方责任、权利和义务</w:t>
      </w:r>
    </w:p>
    <w:p w:rsidR="00A91B20" w:rsidRDefault="00722CFD" w:rsidP="00A91B20">
      <w:pPr>
        <w:shd w:val="clear" w:color="auto" w:fill="FFFFFF"/>
        <w:adjustRightInd w:val="0"/>
        <w:snapToGrid w:val="0"/>
        <w:spacing w:line="500" w:lineRule="exact"/>
        <w:ind w:firstLineChars="131" w:firstLine="393"/>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（一）</w:t>
      </w:r>
      <w:r w:rsidR="00A91B20">
        <w:rPr>
          <w:rFonts w:ascii="仿宋_GB2312" w:eastAsia="仿宋_GB2312" w:hAnsi="仿宋_GB2312" w:cs="仿宋_GB2312" w:hint="eastAsia"/>
          <w:sz w:val="30"/>
          <w:szCs w:val="30"/>
        </w:rPr>
        <w:t>丙方每月至少累计在甲方4天，且不得耽误乙方正常的教学科研任务。</w:t>
      </w:r>
    </w:p>
    <w:p w:rsidR="00722CFD" w:rsidRPr="00E93D89" w:rsidRDefault="00A91B20" w:rsidP="00A91B20">
      <w:pPr>
        <w:shd w:val="clear" w:color="auto" w:fill="FFFFFF"/>
        <w:adjustRightInd w:val="0"/>
        <w:snapToGrid w:val="0"/>
        <w:spacing w:line="500" w:lineRule="exact"/>
        <w:ind w:firstLineChars="131" w:firstLine="393"/>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二</w:t>
      </w:r>
      <w:r w:rsidRPr="00E93D89">
        <w:rPr>
          <w:rFonts w:ascii="仿宋_GB2312" w:eastAsia="仿宋_GB2312" w:hAnsi="仿宋_GB2312" w:cs="仿宋_GB2312" w:hint="eastAsia"/>
          <w:sz w:val="30"/>
          <w:szCs w:val="30"/>
        </w:rPr>
        <w:t>）</w:t>
      </w:r>
      <w:r w:rsidR="00722CFD" w:rsidRPr="00E93D89">
        <w:rPr>
          <w:rFonts w:ascii="仿宋_GB2312" w:eastAsia="仿宋_GB2312" w:hAnsi="仿宋_GB2312" w:cs="仿宋_GB2312" w:hint="eastAsia"/>
          <w:sz w:val="30"/>
          <w:szCs w:val="30"/>
        </w:rPr>
        <w:t>认真履行岗位工作职责，积极完成相关任务；遵守国家法律法规，遵守甲方和乙方有关规章制度，遵守有关保密规定。</w:t>
      </w:r>
    </w:p>
    <w:p w:rsidR="00722CFD" w:rsidRPr="00E93D89" w:rsidRDefault="00722CFD" w:rsidP="00E93D89">
      <w:pPr>
        <w:shd w:val="clear" w:color="auto" w:fill="FFFFFF"/>
        <w:adjustRightInd w:val="0"/>
        <w:snapToGrid w:val="0"/>
        <w:spacing w:line="500" w:lineRule="exact"/>
        <w:ind w:firstLineChars="131" w:firstLine="393"/>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w:t>
      </w:r>
      <w:r w:rsidR="00A91B20">
        <w:rPr>
          <w:rFonts w:ascii="仿宋_GB2312" w:eastAsia="仿宋_GB2312" w:hAnsi="仿宋_GB2312" w:cs="仿宋_GB2312" w:hint="eastAsia"/>
          <w:sz w:val="30"/>
          <w:szCs w:val="30"/>
        </w:rPr>
        <w:t>三</w:t>
      </w:r>
      <w:r w:rsidRPr="00E93D89">
        <w:rPr>
          <w:rFonts w:ascii="仿宋_GB2312" w:eastAsia="仿宋_GB2312" w:hAnsi="仿宋_GB2312" w:cs="仿宋_GB2312" w:hint="eastAsia"/>
          <w:sz w:val="30"/>
          <w:szCs w:val="30"/>
        </w:rPr>
        <w:t>）经历计入个人基层工作经历，工龄连续计算，行政职务安排、专业技术职务评聘等不受影响，原单位人事关系及工资福利待遇保持不变。</w:t>
      </w:r>
    </w:p>
    <w:p w:rsidR="00722CFD" w:rsidRPr="00E93D89" w:rsidRDefault="00722CFD" w:rsidP="00E93D89">
      <w:pPr>
        <w:shd w:val="clear" w:color="auto" w:fill="FFFFFF"/>
        <w:adjustRightInd w:val="0"/>
        <w:snapToGrid w:val="0"/>
        <w:spacing w:line="500" w:lineRule="exact"/>
        <w:ind w:firstLineChars="131" w:firstLine="393"/>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w:t>
      </w:r>
      <w:r w:rsidR="00A91B20">
        <w:rPr>
          <w:rFonts w:ascii="仿宋_GB2312" w:eastAsia="仿宋_GB2312" w:hAnsi="仿宋_GB2312" w:cs="仿宋_GB2312" w:hint="eastAsia"/>
          <w:sz w:val="30"/>
          <w:szCs w:val="30"/>
        </w:rPr>
        <w:t>四</w:t>
      </w:r>
      <w:r w:rsidRPr="00E93D89">
        <w:rPr>
          <w:rFonts w:ascii="仿宋_GB2312" w:eastAsia="仿宋_GB2312" w:hAnsi="仿宋_GB2312" w:cs="仿宋_GB2312" w:hint="eastAsia"/>
          <w:sz w:val="30"/>
          <w:szCs w:val="30"/>
        </w:rPr>
        <w:t>）接受甲方和乙方的相关考核与管理。定期向乙方汇报工作情况；期满返回乙方工作，认真总结期间的实践心得，在一定范围内进行交流，并运用实践成果指导改进教学、科研工作。</w:t>
      </w:r>
    </w:p>
    <w:p w:rsidR="00722CFD" w:rsidRPr="00E93D89" w:rsidRDefault="00722CFD" w:rsidP="00E93D89">
      <w:pPr>
        <w:shd w:val="clear" w:color="auto" w:fill="FFFFFF"/>
        <w:adjustRightInd w:val="0"/>
        <w:snapToGrid w:val="0"/>
        <w:spacing w:line="500" w:lineRule="exact"/>
        <w:ind w:firstLineChars="200" w:firstLine="600"/>
        <w:rPr>
          <w:rFonts w:ascii="仿宋_GB2312" w:eastAsia="仿宋_GB2312" w:hAnsi="仿宋_GB2312" w:cs="仿宋_GB2312"/>
          <w:sz w:val="30"/>
          <w:szCs w:val="30"/>
        </w:rPr>
      </w:pPr>
      <w:r w:rsidRPr="00E93D89">
        <w:rPr>
          <w:rFonts w:ascii="黑体" w:eastAsia="黑体" w:hAnsi="黑体" w:cs="黑体" w:hint="eastAsia"/>
          <w:sz w:val="30"/>
          <w:szCs w:val="30"/>
        </w:rPr>
        <w:t>第七条</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知识产权保护事项。</w:t>
      </w:r>
    </w:p>
    <w:p w:rsidR="00722CFD" w:rsidRPr="00E93D89" w:rsidRDefault="00722CFD" w:rsidP="00E93D89">
      <w:pPr>
        <w:shd w:val="clear" w:color="auto" w:fill="FFFFFF"/>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甲、乙、丙三方共同保护所取得的知识产权。丙方作为乙方派出代表对合作过程中所涉及的资料和信息均负有保密义务，未经三方许可，任何一方不得以任何形式用于合作项目之外，也不得将合</w:t>
      </w:r>
      <w:r w:rsidRPr="00E93D89">
        <w:rPr>
          <w:rFonts w:ascii="仿宋_GB2312" w:eastAsia="仿宋_GB2312" w:hAnsi="仿宋_GB2312" w:cs="仿宋_GB2312" w:hint="eastAsia"/>
          <w:sz w:val="30"/>
          <w:szCs w:val="30"/>
        </w:rPr>
        <w:lastRenderedPageBreak/>
        <w:t>作的任何内容提供、披露或泄露给其他方。</w:t>
      </w:r>
    </w:p>
    <w:p w:rsidR="00722CFD" w:rsidRPr="00E93D89" w:rsidRDefault="00722CFD" w:rsidP="00E93D89">
      <w:pPr>
        <w:shd w:val="clear" w:color="auto" w:fill="FFFFFF"/>
        <w:adjustRightInd w:val="0"/>
        <w:snapToGrid w:val="0"/>
        <w:spacing w:line="500" w:lineRule="exact"/>
        <w:ind w:firstLineChars="200" w:firstLine="600"/>
        <w:rPr>
          <w:rFonts w:ascii="仿宋_GB2312" w:eastAsia="仿宋_GB2312" w:hAnsi="仿宋_GB2312" w:cs="仿宋_GB2312"/>
          <w:sz w:val="30"/>
          <w:szCs w:val="30"/>
        </w:rPr>
      </w:pPr>
      <w:r w:rsidRPr="00E93D89">
        <w:rPr>
          <w:rFonts w:ascii="黑体" w:eastAsia="黑体" w:hAnsi="黑体" w:cs="黑体" w:hint="eastAsia"/>
          <w:sz w:val="30"/>
          <w:szCs w:val="30"/>
        </w:rPr>
        <w:t>第八条</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协议解除。丙方因故不</w:t>
      </w:r>
      <w:r w:rsidR="00E93D89" w:rsidRPr="00E93D89">
        <w:rPr>
          <w:rFonts w:ascii="仿宋_GB2312" w:eastAsia="仿宋_GB2312" w:hAnsi="仿宋_GB2312" w:cs="仿宋_GB2312" w:hint="eastAsia"/>
          <w:sz w:val="30"/>
          <w:szCs w:val="30"/>
        </w:rPr>
        <w:t>能继续服务或其他原因不适合继续服务的，由甲方商乙方提出处理意见</w:t>
      </w:r>
      <w:r w:rsidRPr="00E93D89">
        <w:rPr>
          <w:rFonts w:ascii="仿宋_GB2312" w:eastAsia="仿宋_GB2312" w:hAnsi="仿宋_GB2312" w:cs="仿宋_GB2312" w:hint="eastAsia"/>
          <w:sz w:val="30"/>
          <w:szCs w:val="30"/>
        </w:rPr>
        <w:t>。</w:t>
      </w:r>
    </w:p>
    <w:p w:rsidR="00722CFD" w:rsidRPr="00E93D89" w:rsidRDefault="00722CFD" w:rsidP="00E93D89">
      <w:pPr>
        <w:shd w:val="clear" w:color="auto" w:fill="FFFFFF"/>
        <w:adjustRightInd w:val="0"/>
        <w:snapToGrid w:val="0"/>
        <w:spacing w:line="500" w:lineRule="exact"/>
        <w:ind w:firstLineChars="200" w:firstLine="600"/>
        <w:rPr>
          <w:rFonts w:ascii="仿宋_GB2312" w:eastAsia="仿宋_GB2312" w:hAnsi="仿宋_GB2312" w:cs="仿宋_GB2312"/>
          <w:sz w:val="30"/>
          <w:szCs w:val="30"/>
        </w:rPr>
      </w:pPr>
      <w:r w:rsidRPr="00E93D89">
        <w:rPr>
          <w:rFonts w:ascii="黑体" w:eastAsia="黑体" w:hAnsi="黑体" w:cs="黑体" w:hint="eastAsia"/>
          <w:sz w:val="30"/>
          <w:szCs w:val="30"/>
        </w:rPr>
        <w:t>第九条</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其他事项。</w:t>
      </w:r>
    </w:p>
    <w:p w:rsidR="00722CFD" w:rsidRPr="00E93D89" w:rsidRDefault="00722CFD" w:rsidP="00E93D89">
      <w:pPr>
        <w:shd w:val="clear" w:color="auto" w:fill="FFFFFF"/>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w:t>
      </w:r>
      <w:r w:rsidR="00E93D89" w:rsidRPr="00E93D89">
        <w:rPr>
          <w:rFonts w:ascii="仿宋_GB2312" w:eastAsia="仿宋_GB2312" w:hAnsi="仿宋_GB2312" w:cs="仿宋_GB2312" w:hint="eastAsia"/>
          <w:sz w:val="30"/>
          <w:szCs w:val="30"/>
        </w:rPr>
        <w:t>一</w:t>
      </w:r>
      <w:r w:rsidRPr="00E93D89">
        <w:rPr>
          <w:rFonts w:ascii="仿宋_GB2312" w:eastAsia="仿宋_GB2312" w:hAnsi="仿宋_GB2312" w:cs="仿宋_GB2312" w:hint="eastAsia"/>
          <w:sz w:val="30"/>
          <w:szCs w:val="30"/>
        </w:rPr>
        <w:t>）协议未尽事宜，可由甲、乙、丙三方协商签订相关书面补充合同（协议）。如本协议产生纠纷，由甲、乙、丙三方协商解决。</w:t>
      </w:r>
    </w:p>
    <w:p w:rsidR="00F769DB" w:rsidRPr="00E93D89" w:rsidRDefault="00722CFD" w:rsidP="00E93D89">
      <w:pPr>
        <w:shd w:val="clear" w:color="auto" w:fill="FFFFFF"/>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w:t>
      </w:r>
      <w:r w:rsidR="00E93D89" w:rsidRPr="00E93D89">
        <w:rPr>
          <w:rFonts w:ascii="仿宋_GB2312" w:eastAsia="仿宋_GB2312" w:hAnsi="仿宋_GB2312" w:cs="仿宋_GB2312" w:hint="eastAsia"/>
          <w:sz w:val="30"/>
          <w:szCs w:val="30"/>
        </w:rPr>
        <w:t>二</w:t>
      </w:r>
      <w:r w:rsidRPr="00E93D89">
        <w:rPr>
          <w:rFonts w:ascii="仿宋_GB2312" w:eastAsia="仿宋_GB2312" w:hAnsi="仿宋_GB2312" w:cs="仿宋_GB2312" w:hint="eastAsia"/>
          <w:sz w:val="30"/>
          <w:szCs w:val="30"/>
        </w:rPr>
        <w:t>）本协议自甲、乙、丙三方签字盖章之日起生效。本协议一式四份，甲、乙、丙三方各执壹份。</w:t>
      </w:r>
    </w:p>
    <w:p w:rsidR="00722CFD" w:rsidRPr="00E93D89" w:rsidRDefault="00722CFD" w:rsidP="00E93D89">
      <w:pPr>
        <w:adjustRightInd w:val="0"/>
        <w:snapToGrid w:val="0"/>
        <w:spacing w:line="500" w:lineRule="exact"/>
        <w:ind w:firstLineChars="200" w:firstLine="600"/>
        <w:rPr>
          <w:rFonts w:ascii="微软雅黑" w:eastAsia="微软雅黑" w:hAnsi="微软雅黑" w:cs="仿宋_GB2312"/>
          <w:sz w:val="30"/>
          <w:szCs w:val="30"/>
        </w:rPr>
      </w:pPr>
      <w:r w:rsidRPr="00E93D89">
        <w:rPr>
          <w:rFonts w:ascii="仿宋_GB2312" w:eastAsia="仿宋_GB2312" w:hAnsi="仿宋_GB2312" w:cs="仿宋_GB2312" w:hint="eastAsia"/>
          <w:sz w:val="30"/>
          <w:szCs w:val="30"/>
        </w:rPr>
        <w:t>甲方：</w:t>
      </w:r>
      <w:r w:rsidRPr="00E93D89">
        <w:rPr>
          <w:rFonts w:ascii="微软雅黑" w:eastAsia="微软雅黑" w:hAnsi="微软雅黑" w:cs="Arial"/>
          <w:color w:val="333333"/>
          <w:kern w:val="0"/>
          <w:sz w:val="30"/>
          <w:szCs w:val="30"/>
        </w:rPr>
        <w:t>__</w:t>
      </w:r>
      <w:r w:rsidR="00DB4FC7" w:rsidRPr="00E93D89">
        <w:rPr>
          <w:rFonts w:ascii="微软雅黑" w:eastAsia="微软雅黑" w:hAnsi="微软雅黑" w:cs="Arial" w:hint="eastAsia"/>
          <w:color w:val="333333"/>
          <w:kern w:val="0"/>
          <w:sz w:val="30"/>
          <w:szCs w:val="30"/>
          <w:u w:val="single"/>
        </w:rPr>
        <w:t xml:space="preserve">                 </w:t>
      </w:r>
      <w:r w:rsidRPr="00E93D89">
        <w:rPr>
          <w:rFonts w:ascii="微软雅黑" w:eastAsia="微软雅黑" w:hAnsi="微软雅黑" w:cs="Arial"/>
          <w:color w:val="333333"/>
          <w:kern w:val="0"/>
          <w:sz w:val="30"/>
          <w:szCs w:val="30"/>
          <w:u w:val="single"/>
        </w:rPr>
        <w:t>_</w:t>
      </w:r>
      <w:r w:rsidRPr="00E93D89">
        <w:rPr>
          <w:rFonts w:ascii="微软雅黑" w:eastAsia="微软雅黑" w:hAnsi="微软雅黑" w:cs="仿宋_GB2312"/>
          <w:sz w:val="30"/>
          <w:szCs w:val="30"/>
        </w:rPr>
        <w:t xml:space="preserve"> </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宋体" w:hAnsi="宋体" w:cs="宋体" w:hint="eastAsia"/>
          <w:sz w:val="30"/>
          <w:szCs w:val="30"/>
        </w:rPr>
        <w:t>地址</w:t>
      </w:r>
      <w:r w:rsidRPr="00E93D89">
        <w:rPr>
          <w:rFonts w:ascii="Malgun Gothic Semilight" w:eastAsia="Malgun Gothic Semilight" w:hAnsi="Malgun Gothic Semilight" w:cs="Malgun Gothic Semilight" w:hint="eastAsia"/>
          <w:sz w:val="30"/>
          <w:szCs w:val="30"/>
        </w:rPr>
        <w:t>：</w:t>
      </w:r>
      <w:r w:rsidRPr="00E93D89">
        <w:rPr>
          <w:rFonts w:ascii="微软雅黑" w:eastAsia="微软雅黑" w:hAnsi="微软雅黑" w:cs="Arial"/>
          <w:color w:val="333333"/>
          <w:sz w:val="30"/>
          <w:szCs w:val="30"/>
          <w:u w:val="single"/>
        </w:rPr>
        <w:t>__</w:t>
      </w:r>
      <w:r w:rsidR="00DB4FC7" w:rsidRPr="00E93D89">
        <w:rPr>
          <w:rFonts w:ascii="微软雅黑" w:eastAsia="微软雅黑" w:hAnsi="微软雅黑" w:cs="Arial" w:hint="eastAsia"/>
          <w:color w:val="333333"/>
          <w:sz w:val="30"/>
          <w:szCs w:val="30"/>
          <w:u w:val="single"/>
        </w:rPr>
        <w:t xml:space="preserve">                   </w:t>
      </w:r>
      <w:r w:rsidR="00DB4FC7" w:rsidRPr="00E93D89">
        <w:rPr>
          <w:rFonts w:ascii="微软雅黑" w:eastAsia="微软雅黑" w:hAnsi="微软雅黑" w:cs="Arial"/>
          <w:color w:val="333333"/>
          <w:sz w:val="30"/>
          <w:szCs w:val="30"/>
          <w:u w:val="single"/>
        </w:rPr>
        <w:t xml:space="preserve"> </w:t>
      </w:r>
      <w:r w:rsidRPr="00E93D89">
        <w:rPr>
          <w:rFonts w:ascii="微软雅黑" w:eastAsia="微软雅黑" w:hAnsi="微软雅黑" w:cs="Arial"/>
          <w:color w:val="333333"/>
          <w:sz w:val="30"/>
          <w:szCs w:val="30"/>
          <w:u w:val="single"/>
        </w:rPr>
        <w:t>______</w:t>
      </w:r>
      <w:r w:rsidR="00F769DB" w:rsidRPr="00E93D89">
        <w:rPr>
          <w:rFonts w:ascii="仿宋_GB2312" w:eastAsia="仿宋_GB2312" w:hAnsi="仿宋_GB2312" w:cs="仿宋_GB2312"/>
          <w:sz w:val="30"/>
          <w:szCs w:val="30"/>
        </w:rPr>
        <w:t xml:space="preserve"> </w:t>
      </w:r>
    </w:p>
    <w:p w:rsidR="00F769DB"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联系方式：</w:t>
      </w:r>
      <w:r w:rsidR="00DB4FC7" w:rsidRPr="00E93D89">
        <w:rPr>
          <w:rFonts w:ascii="仿宋_GB2312" w:eastAsia="仿宋_GB2312" w:hAnsi="仿宋_GB2312" w:cs="仿宋_GB2312" w:hint="eastAsia"/>
          <w:sz w:val="30"/>
          <w:szCs w:val="30"/>
          <w:u w:val="single"/>
        </w:rPr>
        <w:t xml:space="preserve">                </w:t>
      </w:r>
      <w:r w:rsidRPr="00E93D89">
        <w:rPr>
          <w:rFonts w:ascii="仿宋_GB2312" w:eastAsia="仿宋_GB2312" w:hAnsi="仿宋_GB2312" w:cs="仿宋_GB2312"/>
          <w:sz w:val="30"/>
          <w:szCs w:val="30"/>
          <w:u w:val="single"/>
        </w:rPr>
        <w:t xml:space="preserve">   </w:t>
      </w:r>
      <w:r w:rsidRPr="00E93D89">
        <w:rPr>
          <w:rFonts w:ascii="仿宋_GB2312" w:eastAsia="仿宋_GB2312" w:hAnsi="仿宋_GB2312" w:cs="仿宋_GB2312"/>
          <w:sz w:val="30"/>
          <w:szCs w:val="30"/>
        </w:rPr>
        <w:t xml:space="preserve">                </w:t>
      </w:r>
    </w:p>
    <w:p w:rsidR="00F769DB"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甲方代表签字（公章）：</w:t>
      </w:r>
      <w:r w:rsidRPr="00E93D89">
        <w:rPr>
          <w:rFonts w:ascii="仿宋_GB2312" w:eastAsia="仿宋_GB2312" w:hAnsi="仿宋_GB2312" w:cs="仿宋_GB2312"/>
          <w:sz w:val="30"/>
          <w:szCs w:val="30"/>
        </w:rPr>
        <w:t xml:space="preserve">        </w:t>
      </w:r>
    </w:p>
    <w:p w:rsidR="00F769DB" w:rsidRPr="00E93D89" w:rsidRDefault="00F769DB" w:rsidP="00E93D89">
      <w:pPr>
        <w:adjustRightInd w:val="0"/>
        <w:snapToGrid w:val="0"/>
        <w:spacing w:line="500" w:lineRule="exact"/>
        <w:ind w:firstLineChars="600" w:firstLine="18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年</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月</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日</w:t>
      </w:r>
      <w:r w:rsidRPr="00E93D89">
        <w:rPr>
          <w:rFonts w:ascii="仿宋_GB2312" w:eastAsia="仿宋_GB2312" w:hAnsi="仿宋_GB2312" w:cs="仿宋_GB2312"/>
          <w:sz w:val="30"/>
          <w:szCs w:val="30"/>
        </w:rPr>
        <w:t xml:space="preserve">            </w:t>
      </w:r>
    </w:p>
    <w:p w:rsidR="00F769DB" w:rsidRPr="00E93D89" w:rsidRDefault="00F769DB" w:rsidP="00E93D89">
      <w:pPr>
        <w:adjustRightInd w:val="0"/>
        <w:snapToGrid w:val="0"/>
        <w:spacing w:line="500" w:lineRule="exact"/>
        <w:ind w:firstLineChars="200" w:firstLine="600"/>
        <w:rPr>
          <w:rFonts w:ascii="仿宋_GB2312" w:eastAsia="仿宋_GB2312" w:hAnsi="仿宋_GB2312" w:cs="仿宋_GB2312"/>
          <w:sz w:val="30"/>
          <w:szCs w:val="30"/>
        </w:rPr>
      </w:pPr>
    </w:p>
    <w:p w:rsidR="00F769DB" w:rsidRPr="00E93D89" w:rsidRDefault="00F769DB" w:rsidP="00E93D89">
      <w:pPr>
        <w:adjustRightInd w:val="0"/>
        <w:snapToGrid w:val="0"/>
        <w:spacing w:line="500" w:lineRule="exact"/>
        <w:ind w:firstLineChars="200" w:firstLine="600"/>
        <w:rPr>
          <w:rFonts w:ascii="Arial" w:hAnsi="Arial" w:cs="Arial"/>
          <w:color w:val="333333"/>
          <w:kern w:val="0"/>
          <w:sz w:val="30"/>
          <w:szCs w:val="30"/>
        </w:rPr>
      </w:pPr>
      <w:r w:rsidRPr="00E93D89">
        <w:rPr>
          <w:rFonts w:ascii="宋体" w:hAnsi="宋体" w:cs="宋体" w:hint="eastAsia"/>
          <w:sz w:val="30"/>
          <w:szCs w:val="30"/>
        </w:rPr>
        <w:t>乙方</w:t>
      </w:r>
      <w:r w:rsidRPr="00E93D89">
        <w:rPr>
          <w:rFonts w:ascii="Malgun Gothic Semilight" w:eastAsia="Malgun Gothic Semilight" w:hAnsi="Malgun Gothic Semilight" w:cs="Malgun Gothic Semilight" w:hint="eastAsia"/>
          <w:sz w:val="30"/>
          <w:szCs w:val="30"/>
        </w:rPr>
        <w:t>：</w:t>
      </w:r>
      <w:r w:rsidRPr="00E93D89">
        <w:rPr>
          <w:rFonts w:ascii="Arial" w:hAnsi="Arial" w:cs="Arial"/>
          <w:color w:val="333333"/>
          <w:kern w:val="0"/>
          <w:sz w:val="30"/>
          <w:szCs w:val="30"/>
        </w:rPr>
        <w:t>_______________</w:t>
      </w:r>
    </w:p>
    <w:p w:rsidR="00F769DB" w:rsidRPr="00E93D89" w:rsidRDefault="00F769DB"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宋体" w:hAnsi="宋体" w:cs="宋体" w:hint="eastAsia"/>
          <w:sz w:val="30"/>
          <w:szCs w:val="30"/>
        </w:rPr>
        <w:t>地址</w:t>
      </w:r>
      <w:r w:rsidRPr="00E93D89">
        <w:rPr>
          <w:rFonts w:ascii="Malgun Gothic Semilight" w:eastAsia="Malgun Gothic Semilight" w:hAnsi="Malgun Gothic Semilight" w:cs="Malgun Gothic Semilight" w:hint="eastAsia"/>
          <w:sz w:val="30"/>
          <w:szCs w:val="30"/>
        </w:rPr>
        <w:t>：</w:t>
      </w:r>
      <w:r w:rsidRPr="00E93D89">
        <w:rPr>
          <w:rFonts w:ascii="Arial" w:hAnsi="Arial" w:cs="Arial"/>
          <w:color w:val="333333"/>
          <w:sz w:val="30"/>
          <w:szCs w:val="30"/>
        </w:rPr>
        <w:t>_______________</w:t>
      </w:r>
    </w:p>
    <w:p w:rsidR="00F769DB" w:rsidRPr="00E93D89" w:rsidRDefault="00F769DB"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宋体" w:hAnsi="宋体" w:cs="宋体" w:hint="eastAsia"/>
          <w:sz w:val="30"/>
          <w:szCs w:val="30"/>
        </w:rPr>
        <w:t>联系方式</w:t>
      </w:r>
      <w:r w:rsidRPr="00E93D89">
        <w:rPr>
          <w:rFonts w:ascii="仿宋_GB2312" w:eastAsia="仿宋_GB2312" w:hAnsi="仿宋_GB2312" w:cs="仿宋_GB2312" w:hint="eastAsia"/>
          <w:sz w:val="30"/>
          <w:szCs w:val="30"/>
        </w:rPr>
        <w:t>：</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乙方代表签字（公章）：</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年</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月</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日</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丙方本人签字（手印）：</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身份证号码：</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联系方式：</w:t>
      </w:r>
    </w:p>
    <w:p w:rsidR="00722CFD" w:rsidRPr="00E93D89" w:rsidRDefault="00722CFD" w:rsidP="00E93D89">
      <w:pPr>
        <w:adjustRightInd w:val="0"/>
        <w:snapToGrid w:val="0"/>
        <w:spacing w:line="500" w:lineRule="exact"/>
        <w:ind w:firstLineChars="200" w:firstLine="600"/>
        <w:rPr>
          <w:rFonts w:ascii="仿宋_GB2312" w:eastAsia="仿宋_GB2312" w:hAnsi="仿宋_GB2312" w:cs="仿宋_GB2312"/>
          <w:sz w:val="30"/>
          <w:szCs w:val="30"/>
        </w:rPr>
      </w:pPr>
      <w:r w:rsidRPr="00E93D89">
        <w:rPr>
          <w:rFonts w:ascii="仿宋_GB2312" w:eastAsia="仿宋_GB2312" w:hAnsi="仿宋_GB2312" w:cs="仿宋_GB2312" w:hint="eastAsia"/>
          <w:sz w:val="30"/>
          <w:szCs w:val="30"/>
        </w:rPr>
        <w:t>年</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月</w:t>
      </w:r>
      <w:r w:rsidRPr="00E93D89">
        <w:rPr>
          <w:rFonts w:ascii="仿宋_GB2312" w:eastAsia="仿宋_GB2312" w:hAnsi="仿宋_GB2312" w:cs="仿宋_GB2312"/>
          <w:sz w:val="30"/>
          <w:szCs w:val="30"/>
        </w:rPr>
        <w:t xml:space="preserve">   </w:t>
      </w:r>
      <w:r w:rsidRPr="00E93D89">
        <w:rPr>
          <w:rFonts w:ascii="仿宋_GB2312" w:eastAsia="仿宋_GB2312" w:hAnsi="仿宋_GB2312" w:cs="仿宋_GB2312" w:hint="eastAsia"/>
          <w:sz w:val="30"/>
          <w:szCs w:val="30"/>
        </w:rPr>
        <w:t>日</w:t>
      </w:r>
    </w:p>
    <w:sectPr w:rsidR="00722CFD" w:rsidRPr="00E93D89" w:rsidSect="008A37BA">
      <w:footerReference w:type="default" r:id="rId7"/>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17C" w:rsidRDefault="0027217C" w:rsidP="008A37BA">
      <w:r>
        <w:separator/>
      </w:r>
    </w:p>
  </w:endnote>
  <w:endnote w:type="continuationSeparator" w:id="0">
    <w:p w:rsidR="0027217C" w:rsidRDefault="0027217C" w:rsidP="008A3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altName w:val="微软雅黑"/>
    <w:panose1 w:val="00000000000000000000"/>
    <w:charset w:val="86"/>
    <w:family w:val="auto"/>
    <w:notTrueType/>
    <w:pitch w:val="default"/>
    <w:sig w:usb0="00000000" w:usb1="080E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Semilight">
    <w:altName w:val="微软雅黑"/>
    <w:charset w:val="86"/>
    <w:family w:val="swiss"/>
    <w:pitch w:val="variable"/>
    <w:sig w:usb0="00000000"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FD" w:rsidRDefault="00CF4861">
    <w:pPr>
      <w:pStyle w:val="a3"/>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WPpwIAAKUFAAAOAAAAZHJzL2Uyb0RvYy54bWysVG1vmzAQ/j5p/8HydwqkJAVUMrUhTJO6&#10;F6ndD3CMCdaMjWw30E377zubkqatJk3b+GCd7fNz99w93OW7sRPowLThShY4PoswYpKqmst9gb/e&#10;VUGKkbFE1kQoyQr8wAx+t3775nLoc7ZQrRI10whApMmHvsCttX0ehoa2rCPmTPVMwmWjdEcsbPU+&#10;rDUZAL0T4SKKVuGgdN1rRZkxcFpOl3jt8ZuGUfu5aQyzSBQYcrN+1X7duTVcX5J8r0nfcvqYBvmL&#10;LDrCJQQ9QpXEEnSv+SuojlOtjGrsGVVdqJqGU+Y5AJs4esHmtiU981ygOKY/lsn8P1j66fBFI15D&#10;7zCSpIMW3bHRoms1othVZ+hNDk63PbjZEY6dp2Nq+htFvxkk1aYlcs+utFZDy0gN2fmX4cnTCcc4&#10;kN3wUdUQhtxb5YHGRncOEIqBAB269HDsjEuFwuEyTRZwQeEmPs8uIt+4kOTz214b+56pDjmjwBr6&#10;7rHJ4cZYYAGus4sLJVXFhfC9F/LZAThOJxAZnro7l4Nv5Y8syrbpNk2CZLHaBklUlsFVtUmCVRVf&#10;LMvzcrMp458ubpzkLa9rJl2YWVZx8mdtexT4JIijsIwSvHZwLiWj97uN0OhAQNaV/1yvIPkTt/B5&#10;Gv4auLygFC+S6HqRBdUqvQiSKlkGUN40iOLsOltFSZaU1XNKN1yyf6eEhgKvzpfRJKXfcov895ob&#10;yTtuYXAI3hU4PTqR3AlwK2vfWku4mOyTUrj0n0oBFZsb7eXqFDpp1Y67EVCchneqfgDhagXKAhHC&#10;tAOjVfo7RgNMjgJLGG0YiQ8SpO+GzGzo2djNBpEUHhbYYjSZGzsNo/te830LuPPPdQW/R8W9dp9y&#10;gMTdBmaBp/A4t9ywOd17r6fpuv4FAAD//wMAUEsDBBQABgAIAAAAIQDSNkR82AAAAAIBAAAPAAAA&#10;ZHJzL2Rvd25yZXYueG1sTI/BTsMwEETvSP0Ha5G4UYeAUAlxqlIRjkg0PXB04yUJ2OvIdtPw9yxc&#10;6GWl0Yxm3pbr2VkxYYiDJwU3ywwEUuvNQJ2CfVNfr0DEpMlo6wkVfGOEdbW4KHVh/InecNqlTnAJ&#10;xUIr6FMaCylj26PTcelHJPY+fHA6sQydNEGfuNxZmWfZvXR6IF7o9YjbHtuv3dEp2NZNEyaMwb7j&#10;S337+fp0h8+zUleX8+YRRMI5/YfhF5/RoWKmgz+SicIq4EfS32XvIQdxUJDnGciqlOfo1Q8AAAD/&#10;/wMAUEsBAi0AFAAGAAgAAAAhALaDOJL+AAAA4QEAABMAAAAAAAAAAAAAAAAAAAAAAFtDb250ZW50&#10;X1R5cGVzXS54bWxQSwECLQAUAAYACAAAACEAOP0h/9YAAACUAQAACwAAAAAAAAAAAAAAAAAvAQAA&#10;X3JlbHMvLnJlbHNQSwECLQAUAAYACAAAACEAd63Vj6cCAAClBQAADgAAAAAAAAAAAAAAAAAuAgAA&#10;ZHJzL2Uyb0RvYy54bWxQSwECLQAUAAYACAAAACEA0jZEfNgAAAACAQAADwAAAAAAAAAAAAAAAAAB&#10;BQAAZHJzL2Rvd25yZXYueG1sUEsFBgAAAAAEAAQA8wAAAAYGAAAAAA==&#10;" filled="f" stroked="f" strokeweight=".5pt">
          <v:textbox style="mso-fit-shape-to-text:t" inset="0,0,0,0">
            <w:txbxContent>
              <w:p w:rsidR="00722CFD" w:rsidRDefault="00CF4861">
                <w:pPr>
                  <w:pStyle w:val="a3"/>
                </w:pPr>
                <w:r>
                  <w:fldChar w:fldCharType="begin"/>
                </w:r>
                <w:r w:rsidR="00C8330C">
                  <w:instrText xml:space="preserve"> PAGE  \* MERGEFORMAT </w:instrText>
                </w:r>
                <w:r>
                  <w:fldChar w:fldCharType="separate"/>
                </w:r>
                <w:r w:rsidR="00854AE0">
                  <w:rPr>
                    <w:noProof/>
                  </w:rPr>
                  <w:t>3</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17C" w:rsidRDefault="0027217C" w:rsidP="008A37BA">
      <w:r>
        <w:separator/>
      </w:r>
    </w:p>
  </w:footnote>
  <w:footnote w:type="continuationSeparator" w:id="0">
    <w:p w:rsidR="0027217C" w:rsidRDefault="0027217C" w:rsidP="008A3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ADEE8"/>
    <w:multiLevelType w:val="singleLevel"/>
    <w:tmpl w:val="9AEADEE8"/>
    <w:lvl w:ilvl="0">
      <w:start w:val="1"/>
      <w:numFmt w:val="chineseCounting"/>
      <w:suff w:val="nothing"/>
      <w:lvlText w:val="（%1）"/>
      <w:lvlJc w:val="left"/>
      <w:rPr>
        <w:rFonts w:cs="Times New Roman" w:hint="eastAsia"/>
      </w:rPr>
    </w:lvl>
  </w:abstractNum>
  <w:abstractNum w:abstractNumId="1">
    <w:nsid w:val="CBFF3B5C"/>
    <w:multiLevelType w:val="singleLevel"/>
    <w:tmpl w:val="CBFF3B5C"/>
    <w:lvl w:ilvl="0">
      <w:start w:val="1"/>
      <w:numFmt w:val="chineseCounting"/>
      <w:suff w:val="nothing"/>
      <w:lvlText w:val="（%1）"/>
      <w:lvlJc w:val="left"/>
      <w:rPr>
        <w:rFonts w:cs="Times New Roman" w:hint="eastAsia"/>
      </w:rPr>
    </w:lvl>
  </w:abstractNum>
  <w:abstractNum w:abstractNumId="2">
    <w:nsid w:val="0399B929"/>
    <w:multiLevelType w:val="singleLevel"/>
    <w:tmpl w:val="0399B929"/>
    <w:lvl w:ilvl="0">
      <w:start w:val="4"/>
      <w:numFmt w:val="chineseCounting"/>
      <w:suff w:val="space"/>
      <w:lvlText w:val="第%1条"/>
      <w:lvlJc w:val="left"/>
      <w:rPr>
        <w:rFonts w:ascii="黑体" w:eastAsia="黑体" w:hAnsi="黑体" w:cs="黑体"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150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73B"/>
    <w:rsid w:val="000E2AB8"/>
    <w:rsid w:val="001161D8"/>
    <w:rsid w:val="00183F61"/>
    <w:rsid w:val="001D76BD"/>
    <w:rsid w:val="00202BB3"/>
    <w:rsid w:val="0027217C"/>
    <w:rsid w:val="002B2201"/>
    <w:rsid w:val="002D5056"/>
    <w:rsid w:val="00395608"/>
    <w:rsid w:val="003D14FB"/>
    <w:rsid w:val="0041496E"/>
    <w:rsid w:val="0043401F"/>
    <w:rsid w:val="00554641"/>
    <w:rsid w:val="0055673B"/>
    <w:rsid w:val="005D015D"/>
    <w:rsid w:val="005D699E"/>
    <w:rsid w:val="005F639C"/>
    <w:rsid w:val="0062116E"/>
    <w:rsid w:val="006A4C03"/>
    <w:rsid w:val="00722CFD"/>
    <w:rsid w:val="007944A7"/>
    <w:rsid w:val="007962D0"/>
    <w:rsid w:val="007F0D5C"/>
    <w:rsid w:val="007F5B21"/>
    <w:rsid w:val="00854AE0"/>
    <w:rsid w:val="008A37BA"/>
    <w:rsid w:val="008E4179"/>
    <w:rsid w:val="00965871"/>
    <w:rsid w:val="009F6E3D"/>
    <w:rsid w:val="00A41A00"/>
    <w:rsid w:val="00A86141"/>
    <w:rsid w:val="00A91B20"/>
    <w:rsid w:val="00AA2F14"/>
    <w:rsid w:val="00C506BC"/>
    <w:rsid w:val="00C61AB4"/>
    <w:rsid w:val="00C8330C"/>
    <w:rsid w:val="00CE7593"/>
    <w:rsid w:val="00CF4861"/>
    <w:rsid w:val="00DB4FC7"/>
    <w:rsid w:val="00DC6F21"/>
    <w:rsid w:val="00E367AE"/>
    <w:rsid w:val="00E46DFF"/>
    <w:rsid w:val="00E93D89"/>
    <w:rsid w:val="00EA290B"/>
    <w:rsid w:val="00F7009C"/>
    <w:rsid w:val="00F769DB"/>
    <w:rsid w:val="01EF1FC1"/>
    <w:rsid w:val="02853719"/>
    <w:rsid w:val="02AD37F4"/>
    <w:rsid w:val="02D77B42"/>
    <w:rsid w:val="02DF1B02"/>
    <w:rsid w:val="04DF6DC4"/>
    <w:rsid w:val="05B04FEF"/>
    <w:rsid w:val="061E04CE"/>
    <w:rsid w:val="06EA102F"/>
    <w:rsid w:val="07C933FE"/>
    <w:rsid w:val="085959A8"/>
    <w:rsid w:val="08B94820"/>
    <w:rsid w:val="09730163"/>
    <w:rsid w:val="0C841285"/>
    <w:rsid w:val="0E6941DE"/>
    <w:rsid w:val="0E8200AF"/>
    <w:rsid w:val="0EE51A3B"/>
    <w:rsid w:val="10320815"/>
    <w:rsid w:val="113E408C"/>
    <w:rsid w:val="11951FD1"/>
    <w:rsid w:val="13B00A1D"/>
    <w:rsid w:val="145B1D1C"/>
    <w:rsid w:val="159000DF"/>
    <w:rsid w:val="17053BF4"/>
    <w:rsid w:val="18630EEE"/>
    <w:rsid w:val="1BD77BA8"/>
    <w:rsid w:val="1C4C7FED"/>
    <w:rsid w:val="1D145FA0"/>
    <w:rsid w:val="1D2F5388"/>
    <w:rsid w:val="1E182FE5"/>
    <w:rsid w:val="1E351F07"/>
    <w:rsid w:val="1E8628E2"/>
    <w:rsid w:val="1ED52AED"/>
    <w:rsid w:val="1EF1681E"/>
    <w:rsid w:val="1FFF1675"/>
    <w:rsid w:val="202660ED"/>
    <w:rsid w:val="206850D7"/>
    <w:rsid w:val="209B0185"/>
    <w:rsid w:val="20A135DB"/>
    <w:rsid w:val="21AD180C"/>
    <w:rsid w:val="233C778E"/>
    <w:rsid w:val="241471A9"/>
    <w:rsid w:val="24516302"/>
    <w:rsid w:val="25736DDE"/>
    <w:rsid w:val="275C4A7B"/>
    <w:rsid w:val="279056F5"/>
    <w:rsid w:val="2C562D54"/>
    <w:rsid w:val="300E6BA6"/>
    <w:rsid w:val="31B922E0"/>
    <w:rsid w:val="333E1458"/>
    <w:rsid w:val="33871956"/>
    <w:rsid w:val="33C97D3E"/>
    <w:rsid w:val="346B35DB"/>
    <w:rsid w:val="352C7AAB"/>
    <w:rsid w:val="360F5E79"/>
    <w:rsid w:val="36283011"/>
    <w:rsid w:val="372126B4"/>
    <w:rsid w:val="3783659A"/>
    <w:rsid w:val="37F929BD"/>
    <w:rsid w:val="385E553D"/>
    <w:rsid w:val="38CB4B4A"/>
    <w:rsid w:val="3A5E5426"/>
    <w:rsid w:val="3B5F3196"/>
    <w:rsid w:val="3BA938B2"/>
    <w:rsid w:val="3BB24C11"/>
    <w:rsid w:val="3C2251BB"/>
    <w:rsid w:val="3CC56C79"/>
    <w:rsid w:val="3D2A5872"/>
    <w:rsid w:val="3D430047"/>
    <w:rsid w:val="3E4E389F"/>
    <w:rsid w:val="3E8B6E3F"/>
    <w:rsid w:val="3F737C92"/>
    <w:rsid w:val="3F933CA2"/>
    <w:rsid w:val="40501C83"/>
    <w:rsid w:val="40AF4AFC"/>
    <w:rsid w:val="413663E2"/>
    <w:rsid w:val="4165272B"/>
    <w:rsid w:val="41D5148F"/>
    <w:rsid w:val="42AA6C0C"/>
    <w:rsid w:val="43C6502B"/>
    <w:rsid w:val="45554371"/>
    <w:rsid w:val="46B50D32"/>
    <w:rsid w:val="475A6476"/>
    <w:rsid w:val="484051C4"/>
    <w:rsid w:val="48757C77"/>
    <w:rsid w:val="48990465"/>
    <w:rsid w:val="49A951CB"/>
    <w:rsid w:val="4A08429C"/>
    <w:rsid w:val="4A147490"/>
    <w:rsid w:val="4AAA2DEA"/>
    <w:rsid w:val="4AAB3EA6"/>
    <w:rsid w:val="4AD05D54"/>
    <w:rsid w:val="4B7F1979"/>
    <w:rsid w:val="4CB71743"/>
    <w:rsid w:val="4CFF5F45"/>
    <w:rsid w:val="4D646A82"/>
    <w:rsid w:val="4F384F99"/>
    <w:rsid w:val="4FE55CF1"/>
    <w:rsid w:val="50743F9C"/>
    <w:rsid w:val="50AC2E65"/>
    <w:rsid w:val="52CF2706"/>
    <w:rsid w:val="539F3925"/>
    <w:rsid w:val="53B14D5E"/>
    <w:rsid w:val="548E1360"/>
    <w:rsid w:val="54EC43AC"/>
    <w:rsid w:val="5598617A"/>
    <w:rsid w:val="55E80624"/>
    <w:rsid w:val="56F02753"/>
    <w:rsid w:val="573B3343"/>
    <w:rsid w:val="576419B8"/>
    <w:rsid w:val="57CD520D"/>
    <w:rsid w:val="581911DC"/>
    <w:rsid w:val="58A44088"/>
    <w:rsid w:val="58E62094"/>
    <w:rsid w:val="59C619DF"/>
    <w:rsid w:val="5AD7266A"/>
    <w:rsid w:val="5B8F726F"/>
    <w:rsid w:val="5BD130AA"/>
    <w:rsid w:val="5BDD0278"/>
    <w:rsid w:val="5CAA3D7D"/>
    <w:rsid w:val="5CBA1A90"/>
    <w:rsid w:val="5D4715BC"/>
    <w:rsid w:val="5EA3349F"/>
    <w:rsid w:val="5ECE6A8A"/>
    <w:rsid w:val="5FAB1C54"/>
    <w:rsid w:val="600458C9"/>
    <w:rsid w:val="60520729"/>
    <w:rsid w:val="61043819"/>
    <w:rsid w:val="62D33DB4"/>
    <w:rsid w:val="633E000A"/>
    <w:rsid w:val="63E505A4"/>
    <w:rsid w:val="64B8794C"/>
    <w:rsid w:val="655B21F8"/>
    <w:rsid w:val="656F6DD1"/>
    <w:rsid w:val="660F4436"/>
    <w:rsid w:val="664B7174"/>
    <w:rsid w:val="667152EC"/>
    <w:rsid w:val="677E0568"/>
    <w:rsid w:val="68417DD8"/>
    <w:rsid w:val="684D06C9"/>
    <w:rsid w:val="691661DB"/>
    <w:rsid w:val="6A247EC3"/>
    <w:rsid w:val="6A7A05A2"/>
    <w:rsid w:val="6AF57D1B"/>
    <w:rsid w:val="6B3E7253"/>
    <w:rsid w:val="6B962EE4"/>
    <w:rsid w:val="6BDB3287"/>
    <w:rsid w:val="6C872F43"/>
    <w:rsid w:val="6CEE4EE7"/>
    <w:rsid w:val="6E8746FC"/>
    <w:rsid w:val="6F047802"/>
    <w:rsid w:val="6F5120A5"/>
    <w:rsid w:val="70547B89"/>
    <w:rsid w:val="70C178CE"/>
    <w:rsid w:val="71611680"/>
    <w:rsid w:val="727E25CB"/>
    <w:rsid w:val="756B4D89"/>
    <w:rsid w:val="75E44E02"/>
    <w:rsid w:val="763D4D5E"/>
    <w:rsid w:val="76F57DDA"/>
    <w:rsid w:val="784A276C"/>
    <w:rsid w:val="78907756"/>
    <w:rsid w:val="79646030"/>
    <w:rsid w:val="79C60185"/>
    <w:rsid w:val="7A035296"/>
    <w:rsid w:val="7A51480D"/>
    <w:rsid w:val="7A773453"/>
    <w:rsid w:val="7B7D78CA"/>
    <w:rsid w:val="7CA54883"/>
    <w:rsid w:val="7DE14DDF"/>
    <w:rsid w:val="7E0C1642"/>
    <w:rsid w:val="7E560722"/>
    <w:rsid w:val="7F1C78F3"/>
    <w:rsid w:val="7F896F18"/>
    <w:rsid w:val="7F8C7C6C"/>
    <w:rsid w:val="7FE37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locked="1" w:semiHidden="0" w:uiPriority="0"/>
    <w:lsdException w:name="HTML Address" w:unhideWhenUsed="1"/>
    <w:lsdException w:name="HTML Cite" w:locked="1" w:semiHidden="0" w:uiPriority="0"/>
    <w:lsdException w:name="HTML Code" w:locked="1" w:semiHidden="0" w:uiPriority="0"/>
    <w:lsdException w:name="HTML Definition" w:locked="1" w:semiHidden="0" w:uiPriority="0"/>
    <w:lsdException w:name="HTML Keyboard" w:unhideWhenUsed="1"/>
    <w:lsdException w:name="HTML Preformatted" w:unhideWhenUsed="1"/>
    <w:lsdException w:name="HTML Sample" w:unhideWhenUsed="1"/>
    <w:lsdException w:name="HTML Typewriter" w:unhideWhenUsed="1"/>
    <w:lsdException w:name="HTML Variable" w:locked="1" w:semiHidden="0" w:uiPriority="0"/>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A37BA"/>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37B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B783E"/>
    <w:rPr>
      <w:rFonts w:ascii="Calibri" w:hAnsi="Calibri"/>
      <w:sz w:val="18"/>
      <w:szCs w:val="18"/>
    </w:rPr>
  </w:style>
  <w:style w:type="paragraph" w:styleId="a4">
    <w:name w:val="header"/>
    <w:basedOn w:val="a"/>
    <w:link w:val="Char0"/>
    <w:uiPriority w:val="99"/>
    <w:rsid w:val="008A37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5B783E"/>
    <w:rPr>
      <w:rFonts w:ascii="Calibri" w:hAnsi="Calibri"/>
      <w:sz w:val="18"/>
      <w:szCs w:val="18"/>
    </w:rPr>
  </w:style>
  <w:style w:type="paragraph" w:styleId="a5">
    <w:name w:val="Normal (Web)"/>
    <w:basedOn w:val="a"/>
    <w:uiPriority w:val="99"/>
    <w:rsid w:val="008A37BA"/>
    <w:pPr>
      <w:spacing w:beforeAutospacing="1" w:afterAutospacing="1"/>
      <w:jc w:val="left"/>
    </w:pPr>
    <w:rPr>
      <w:kern w:val="0"/>
      <w:sz w:val="24"/>
    </w:rPr>
  </w:style>
  <w:style w:type="character" w:styleId="a6">
    <w:name w:val="page number"/>
    <w:basedOn w:val="a0"/>
    <w:uiPriority w:val="99"/>
    <w:rsid w:val="008A37BA"/>
    <w:rPr>
      <w:rFonts w:cs="Times New Roman"/>
    </w:rPr>
  </w:style>
  <w:style w:type="character" w:styleId="a7">
    <w:name w:val="FollowedHyperlink"/>
    <w:basedOn w:val="a0"/>
    <w:uiPriority w:val="99"/>
    <w:rsid w:val="008A37BA"/>
    <w:rPr>
      <w:rFonts w:cs="Times New Roman"/>
      <w:color w:val="666666"/>
      <w:u w:val="none"/>
    </w:rPr>
  </w:style>
  <w:style w:type="character" w:styleId="a8">
    <w:name w:val="Emphasis"/>
    <w:basedOn w:val="a0"/>
    <w:uiPriority w:val="99"/>
    <w:qFormat/>
    <w:rsid w:val="008A37BA"/>
    <w:rPr>
      <w:rFonts w:cs="Times New Roman"/>
    </w:rPr>
  </w:style>
  <w:style w:type="character" w:styleId="HTML">
    <w:name w:val="HTML Definition"/>
    <w:basedOn w:val="a0"/>
    <w:uiPriority w:val="99"/>
    <w:rsid w:val="008A37BA"/>
    <w:rPr>
      <w:rFonts w:cs="Times New Roman"/>
    </w:rPr>
  </w:style>
  <w:style w:type="character" w:styleId="HTML0">
    <w:name w:val="HTML Acronym"/>
    <w:basedOn w:val="a0"/>
    <w:uiPriority w:val="99"/>
    <w:rsid w:val="008A37BA"/>
    <w:rPr>
      <w:rFonts w:cs="Times New Roman"/>
    </w:rPr>
  </w:style>
  <w:style w:type="character" w:styleId="HTML1">
    <w:name w:val="HTML Variable"/>
    <w:basedOn w:val="a0"/>
    <w:uiPriority w:val="99"/>
    <w:rsid w:val="008A37BA"/>
    <w:rPr>
      <w:rFonts w:cs="Times New Roman"/>
    </w:rPr>
  </w:style>
  <w:style w:type="character" w:styleId="a9">
    <w:name w:val="Hyperlink"/>
    <w:basedOn w:val="a0"/>
    <w:uiPriority w:val="99"/>
    <w:rsid w:val="008A37BA"/>
    <w:rPr>
      <w:rFonts w:cs="Times New Roman"/>
      <w:color w:val="666666"/>
      <w:u w:val="none"/>
    </w:rPr>
  </w:style>
  <w:style w:type="character" w:styleId="HTML2">
    <w:name w:val="HTML Code"/>
    <w:basedOn w:val="a0"/>
    <w:uiPriority w:val="99"/>
    <w:rsid w:val="008A37BA"/>
    <w:rPr>
      <w:rFonts w:ascii="Courier New" w:hAnsi="Courier New" w:cs="Times New Roman"/>
      <w:sz w:val="20"/>
    </w:rPr>
  </w:style>
  <w:style w:type="character" w:styleId="HTML3">
    <w:name w:val="HTML Cite"/>
    <w:basedOn w:val="a0"/>
    <w:uiPriority w:val="99"/>
    <w:rsid w:val="008A37BA"/>
    <w:rPr>
      <w:rFonts w:cs="Times New Roman"/>
    </w:rPr>
  </w:style>
  <w:style w:type="character" w:customStyle="1" w:styleId="c-icon14">
    <w:name w:val="c-icon14"/>
    <w:basedOn w:val="a0"/>
    <w:uiPriority w:val="99"/>
    <w:rsid w:val="008A37BA"/>
    <w:rPr>
      <w:rFonts w:cs="Times New Roman"/>
    </w:rPr>
  </w:style>
  <w:style w:type="character" w:customStyle="1" w:styleId="c-icon16">
    <w:name w:val="c-icon16"/>
    <w:basedOn w:val="a0"/>
    <w:uiPriority w:val="99"/>
    <w:rsid w:val="008A37BA"/>
    <w:rPr>
      <w:rFonts w:cs="Times New Roman"/>
    </w:rPr>
  </w:style>
  <w:style w:type="character" w:customStyle="1" w:styleId="c-icon">
    <w:name w:val="c-icon"/>
    <w:basedOn w:val="a0"/>
    <w:uiPriority w:val="99"/>
    <w:rsid w:val="008A37BA"/>
    <w:rPr>
      <w:rFonts w:cs="Times New Roman"/>
    </w:rPr>
  </w:style>
  <w:style w:type="character" w:customStyle="1" w:styleId="c-icon15">
    <w:name w:val="c-icon15"/>
    <w:basedOn w:val="a0"/>
    <w:uiPriority w:val="99"/>
    <w:rsid w:val="008A37B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locked="1" w:semiHidden="0" w:uiPriority="0"/>
    <w:lsdException w:name="HTML Address" w:unhideWhenUsed="1"/>
    <w:lsdException w:name="HTML Cite" w:locked="1" w:semiHidden="0" w:uiPriority="0"/>
    <w:lsdException w:name="HTML Code" w:locked="1" w:semiHidden="0" w:uiPriority="0"/>
    <w:lsdException w:name="HTML Definition" w:locked="1" w:semiHidden="0" w:uiPriority="0"/>
    <w:lsdException w:name="HTML Keyboard" w:unhideWhenUsed="1"/>
    <w:lsdException w:name="HTML Preformatted" w:unhideWhenUsed="1"/>
    <w:lsdException w:name="HTML Sample" w:unhideWhenUsed="1"/>
    <w:lsdException w:name="HTML Typewriter" w:unhideWhenUsed="1"/>
    <w:lsdException w:name="HTML Variable" w:locked="1" w:semiHidden="0" w:uiPriority="0"/>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A37BA"/>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A37B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B783E"/>
    <w:rPr>
      <w:rFonts w:ascii="Calibri" w:hAnsi="Calibri"/>
      <w:sz w:val="18"/>
      <w:szCs w:val="18"/>
    </w:rPr>
  </w:style>
  <w:style w:type="paragraph" w:styleId="a4">
    <w:name w:val="header"/>
    <w:basedOn w:val="a"/>
    <w:link w:val="Char0"/>
    <w:uiPriority w:val="99"/>
    <w:rsid w:val="008A37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5B783E"/>
    <w:rPr>
      <w:rFonts w:ascii="Calibri" w:hAnsi="Calibri"/>
      <w:sz w:val="18"/>
      <w:szCs w:val="18"/>
    </w:rPr>
  </w:style>
  <w:style w:type="paragraph" w:styleId="a5">
    <w:name w:val="Normal (Web)"/>
    <w:basedOn w:val="a"/>
    <w:uiPriority w:val="99"/>
    <w:rsid w:val="008A37BA"/>
    <w:pPr>
      <w:spacing w:beforeAutospacing="1" w:afterAutospacing="1"/>
      <w:jc w:val="left"/>
    </w:pPr>
    <w:rPr>
      <w:kern w:val="0"/>
      <w:sz w:val="24"/>
    </w:rPr>
  </w:style>
  <w:style w:type="character" w:styleId="a6">
    <w:name w:val="page number"/>
    <w:basedOn w:val="a0"/>
    <w:uiPriority w:val="99"/>
    <w:rsid w:val="008A37BA"/>
    <w:rPr>
      <w:rFonts w:cs="Times New Roman"/>
    </w:rPr>
  </w:style>
  <w:style w:type="character" w:styleId="a7">
    <w:name w:val="FollowedHyperlink"/>
    <w:basedOn w:val="a0"/>
    <w:uiPriority w:val="99"/>
    <w:rsid w:val="008A37BA"/>
    <w:rPr>
      <w:rFonts w:cs="Times New Roman"/>
      <w:color w:val="666666"/>
      <w:u w:val="none"/>
    </w:rPr>
  </w:style>
  <w:style w:type="character" w:styleId="a8">
    <w:name w:val="Emphasis"/>
    <w:basedOn w:val="a0"/>
    <w:uiPriority w:val="99"/>
    <w:qFormat/>
    <w:rsid w:val="008A37BA"/>
    <w:rPr>
      <w:rFonts w:cs="Times New Roman"/>
    </w:rPr>
  </w:style>
  <w:style w:type="character" w:styleId="HTML">
    <w:name w:val="HTML Definition"/>
    <w:basedOn w:val="a0"/>
    <w:uiPriority w:val="99"/>
    <w:rsid w:val="008A37BA"/>
    <w:rPr>
      <w:rFonts w:cs="Times New Roman"/>
    </w:rPr>
  </w:style>
  <w:style w:type="character" w:styleId="HTML0">
    <w:name w:val="HTML Acronym"/>
    <w:basedOn w:val="a0"/>
    <w:uiPriority w:val="99"/>
    <w:rsid w:val="008A37BA"/>
    <w:rPr>
      <w:rFonts w:cs="Times New Roman"/>
    </w:rPr>
  </w:style>
  <w:style w:type="character" w:styleId="HTML1">
    <w:name w:val="HTML Variable"/>
    <w:basedOn w:val="a0"/>
    <w:uiPriority w:val="99"/>
    <w:rsid w:val="008A37BA"/>
    <w:rPr>
      <w:rFonts w:cs="Times New Roman"/>
    </w:rPr>
  </w:style>
  <w:style w:type="character" w:styleId="a9">
    <w:name w:val="Hyperlink"/>
    <w:basedOn w:val="a0"/>
    <w:uiPriority w:val="99"/>
    <w:rsid w:val="008A37BA"/>
    <w:rPr>
      <w:rFonts w:cs="Times New Roman"/>
      <w:color w:val="666666"/>
      <w:u w:val="none"/>
    </w:rPr>
  </w:style>
  <w:style w:type="character" w:styleId="HTML2">
    <w:name w:val="HTML Code"/>
    <w:basedOn w:val="a0"/>
    <w:uiPriority w:val="99"/>
    <w:rsid w:val="008A37BA"/>
    <w:rPr>
      <w:rFonts w:ascii="Courier New" w:hAnsi="Courier New" w:cs="Times New Roman"/>
      <w:sz w:val="20"/>
    </w:rPr>
  </w:style>
  <w:style w:type="character" w:styleId="HTML3">
    <w:name w:val="HTML Cite"/>
    <w:basedOn w:val="a0"/>
    <w:uiPriority w:val="99"/>
    <w:rsid w:val="008A37BA"/>
    <w:rPr>
      <w:rFonts w:cs="Times New Roman"/>
    </w:rPr>
  </w:style>
  <w:style w:type="character" w:customStyle="1" w:styleId="c-icon14">
    <w:name w:val="c-icon14"/>
    <w:basedOn w:val="a0"/>
    <w:uiPriority w:val="99"/>
    <w:rsid w:val="008A37BA"/>
    <w:rPr>
      <w:rFonts w:cs="Times New Roman"/>
    </w:rPr>
  </w:style>
  <w:style w:type="character" w:customStyle="1" w:styleId="c-icon16">
    <w:name w:val="c-icon16"/>
    <w:basedOn w:val="a0"/>
    <w:uiPriority w:val="99"/>
    <w:rsid w:val="008A37BA"/>
    <w:rPr>
      <w:rFonts w:cs="Times New Roman"/>
    </w:rPr>
  </w:style>
  <w:style w:type="character" w:customStyle="1" w:styleId="c-icon">
    <w:name w:val="c-icon"/>
    <w:basedOn w:val="a0"/>
    <w:uiPriority w:val="99"/>
    <w:rsid w:val="008A37BA"/>
    <w:rPr>
      <w:rFonts w:cs="Times New Roman"/>
    </w:rPr>
  </w:style>
  <w:style w:type="character" w:customStyle="1" w:styleId="c-icon15">
    <w:name w:val="c-icon15"/>
    <w:basedOn w:val="a0"/>
    <w:uiPriority w:val="99"/>
    <w:rsid w:val="008A37B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241</Words>
  <Characters>1377</Characters>
  <Application>Microsoft Office Word</Application>
  <DocSecurity>0</DocSecurity>
  <Lines>11</Lines>
  <Paragraphs>3</Paragraphs>
  <ScaleCrop>false</ScaleCrop>
  <Company>微软中国</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陶梦山</cp:lastModifiedBy>
  <cp:revision>11</cp:revision>
  <cp:lastPrinted>2020-01-02T07:54:00Z</cp:lastPrinted>
  <dcterms:created xsi:type="dcterms:W3CDTF">2020-01-03T09:02:00Z</dcterms:created>
  <dcterms:modified xsi:type="dcterms:W3CDTF">2022-03-16T07:20:00Z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